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line="240" w:lineRule="auto"/>
        <w:ind w:left="1" w:hanging="3"/>
        <w:jc w:val="center"/>
        <w:rPr>
          <w:rFonts w:ascii="Calibri" w:cs="Calibri" w:eastAsia="Calibri" w:hAnsi="Calibri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FORMULÁRIO PARA PROPOSIÇÃO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32"/>
          <w:szCs w:val="32"/>
          <w:vertAlign w:val="baseline"/>
          <w:rtl w:val="0"/>
        </w:rPr>
        <w:t xml:space="preserve">PROJETO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  <w:rtl w:val="0"/>
        </w:rPr>
        <w:t xml:space="preserve"> DE ENSINO (Anexo 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Calibri" w:cs="Calibri" w:eastAsia="Calibri" w:hAnsi="Calibri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Resolução Nº 014/2024-Conepe</w:t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Edital nº 001/2026-APE-PROEG-UNEMAT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3770"/>
        <w:gridCol w:w="3771"/>
        <w:tblGridChange w:id="0">
          <w:tblGrid>
            <w:gridCol w:w="2093"/>
            <w:gridCol w:w="3770"/>
            <w:gridCol w:w="3771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gridSpan w:val="3"/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DADOS GERAIS DA PROPOSTA DE </w:t>
            </w:r>
            <w:r w:rsidDel="00000000" w:rsidR="00000000" w:rsidRPr="00000000">
              <w:rPr>
                <w:b w:val="1"/>
                <w:bCs w:val="1"/>
                <w:color w:val="002060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[Aqui informações sobre o seu projeto de ensino ou de capacitação docente ou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E-mail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Período de vigência: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Local de realização: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Público alvo: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docente]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Faculdade: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541"/>
        <w:tblGridChange w:id="0">
          <w:tblGrid>
            <w:gridCol w:w="2093"/>
            <w:gridCol w:w="7541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UNIDADES DE VINCULAÇÃO 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[no caso de proposta de profissional técnico]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Campus/Reitoria: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Setor: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835"/>
        <w:gridCol w:w="1559"/>
        <w:gridCol w:w="3147"/>
        <w:tblGridChange w:id="0">
          <w:tblGrid>
            <w:gridCol w:w="2093"/>
            <w:gridCol w:w="2835"/>
            <w:gridCol w:w="1559"/>
            <w:gridCol w:w="314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SUA PROPOSTA ESTÁ VINCULADA A ALGUM PROGRAMA?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hanging="2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[sem caso afirmativo, informe o título, coordenador e o ato de institucionalização (número da portaria), mesmo que seja institucionalizado na PROEC ou PRPPG]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2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Ato de institucionalização: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Nº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Pró-Reitoria: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358" w:firstLine="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UNIDADE-CAMPO E SUPERVISOR</w:t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[preencher de acordo com os locais onde o projeto irá ser desenvolvido]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8"/>
        <w:gridCol w:w="2835"/>
        <w:gridCol w:w="1843"/>
        <w:tblGridChange w:id="0">
          <w:tblGrid>
            <w:gridCol w:w="4928"/>
            <w:gridCol w:w="2835"/>
            <w:gridCol w:w="1843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ATIVIDADES, RESPONSÁVEL E TIPO DE AÇÕES A SEREM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TIPO*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ind w:left="0" w:hanging="2"/>
        <w:jc w:val="center"/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* Reunião, Curso, GT, Comissão, etc.</w:t>
      </w:r>
    </w:p>
    <w:p w:rsidR="00000000" w:rsidDel="00000000" w:rsidP="00000000" w:rsidRDefault="00000000" w:rsidRPr="00000000" w14:paraId="0000008E">
      <w:pPr>
        <w:spacing w:after="0" w:line="240" w:lineRule="auto"/>
        <w:ind w:left="0" w:hanging="2"/>
        <w:jc w:val="center"/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0" w:hanging="2"/>
        <w:jc w:val="center"/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0" w:hanging="2"/>
        <w:jc w:val="center"/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8"/>
        <w:gridCol w:w="1984"/>
        <w:gridCol w:w="2942"/>
        <w:tblGridChange w:id="0">
          <w:tblGrid>
            <w:gridCol w:w="4928"/>
            <w:gridCol w:w="1984"/>
            <w:gridCol w:w="294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EQUIPE – MEMBROS E 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SEGMENTO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60" w:line="240" w:lineRule="auto"/>
              <w:ind w:left="0" w:firstLine="0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FUNÇÃO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(membro/colaborador)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60" w:line="240" w:lineRule="auto"/>
              <w:ind w:left="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spacing w:after="0" w:line="240" w:lineRule="auto"/>
              <w:ind w:left="358" w:hanging="360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0" w:hanging="2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left="0" w:hanging="2"/>
        <w:jc w:val="center"/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ATENÇÃO, PROPONENTES DE AÇÕES DE ENSINO!</w:t>
      </w:r>
    </w:p>
    <w:p w:rsidR="00000000" w:rsidDel="00000000" w:rsidP="00000000" w:rsidRDefault="00000000" w:rsidRPr="00000000" w14:paraId="000000B3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Enquanto aguardamos a customização do Módulo de Ensino no SigaA, você deverá preencher sua proposta neste arquivo. </w:t>
      </w:r>
    </w:p>
    <w:p w:rsidR="00000000" w:rsidDel="00000000" w:rsidP="00000000" w:rsidRDefault="00000000" w:rsidRPr="00000000" w14:paraId="000000B4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Em seguida, converse com as pessoas responsáveis pela emissão de pareceres, conforme estabelecido no edital de fluxo contínuo.</w:t>
      </w:r>
    </w:p>
    <w:p w:rsidR="00000000" w:rsidDel="00000000" w:rsidP="00000000" w:rsidRDefault="00000000" w:rsidRPr="00000000" w14:paraId="000000B5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Professor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Diretor da Faculdade e o Diretor Político-Pedagógico e Financeiro (DPPF).</w:t>
      </w:r>
    </w:p>
    <w:p w:rsidR="00000000" w:rsidDel="00000000" w:rsidP="00000000" w:rsidRDefault="00000000" w:rsidRPr="00000000" w14:paraId="000000B6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18"/>
          <w:szCs w:val="18"/>
          <w:vertAlign w:val="baseline"/>
          <w:rtl w:val="0"/>
        </w:rPr>
        <w:t xml:space="preserve">Profissional Técnico</w:t>
      </w: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, converse com o responsável pelo seu setor no seu Campus (unidade e DPPF) ou da Reitoria (unidade e Pró-Reitoria).</w:t>
      </w:r>
    </w:p>
    <w:p w:rsidR="00000000" w:rsidDel="00000000" w:rsidP="00000000" w:rsidRDefault="00000000" w:rsidRPr="00000000" w14:paraId="000000B7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color w:val="ff0000"/>
          <w:sz w:val="18"/>
          <w:szCs w:val="18"/>
          <w:vertAlign w:val="baseline"/>
          <w:rtl w:val="0"/>
        </w:rPr>
        <w:t xml:space="preserve">Após o preenchimento da proposta, apagar as orientações em vermelho.</w:t>
      </w:r>
    </w:p>
    <w:p w:rsidR="00000000" w:rsidDel="00000000" w:rsidP="00000000" w:rsidRDefault="00000000" w:rsidRPr="00000000" w14:paraId="000000B9">
      <w:pPr>
        <w:spacing w:after="0" w:line="240" w:lineRule="auto"/>
        <w:ind w:left="0" w:hanging="2"/>
        <w:jc w:val="center"/>
        <w:rPr>
          <w:color w:val="ff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vertAlign w:val="baseline"/>
        </w:rPr>
      </w:pPr>
      <w:r w:rsidDel="00000000" w:rsidR="00000000" w:rsidRPr="00000000">
        <w:rPr>
          <w:b w:val="1"/>
          <w:bCs w:val="1"/>
          <w:color w:val="002060"/>
          <w:vertAlign w:val="baseline"/>
          <w:rtl w:val="0"/>
        </w:rPr>
        <w:br w:type="textWrapping"/>
        <w:t xml:space="preserve">Tutorial para cadastro de processo das Ações de Ensino no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2f2f2" w:val="clear"/>
        <w:spacing w:after="0" w:line="240" w:lineRule="auto"/>
        <w:jc w:val="center"/>
        <w:rPr>
          <w:b w:val="0"/>
          <w:bCs w:val="0"/>
          <w:color w:val="00206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PDF: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vertAlign w:val="baseline"/>
            <w:rtl w:val="0"/>
          </w:rPr>
          <w:t xml:space="preserve">https://cms.unemat.br/storage/documentos/bloco-documento-arquivo/7ubUd1bITh8AtggeaN5ENAEt84EJ2xV5ca04fJti.pdf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hd w:fill="f2f2f2" w:val="clear"/>
        <w:spacing w:after="0" w:line="240" w:lineRule="auto"/>
        <w:jc w:val="center"/>
        <w:rPr>
          <w:color w:val="00206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2060"/>
          <w:sz w:val="12"/>
          <w:szCs w:val="12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Tutorial em vídeo: </w:t>
      </w:r>
      <w:hyperlink r:id="rId8">
        <w:r w:rsidDel="00000000" w:rsidR="00000000" w:rsidRPr="00000000">
          <w:rPr>
            <w:b w:val="1"/>
            <w:bCs w:val="1"/>
            <w:color w:val="0563c1"/>
            <w:sz w:val="18"/>
            <w:szCs w:val="18"/>
            <w:u w:val="single"/>
            <w:vertAlign w:val="baseline"/>
            <w:rtl w:val="0"/>
          </w:rPr>
          <w:t xml:space="preserve">https://www.youtube.com/watch?v=pv_7K5DORX0</w:t>
        </w:r>
      </w:hyperlink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2f2f2" w:val="clear"/>
        <w:spacing w:after="0" w:line="240" w:lineRule="auto"/>
        <w:ind w:left="0" w:hanging="2"/>
        <w:jc w:val="center"/>
        <w:rPr>
          <w:color w:val="00206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18"/>
          <w:szCs w:val="18"/>
          <w:vertAlign w:val="baseline"/>
          <w:rtl w:val="0"/>
        </w:rPr>
        <w:t xml:space="preserve">Canal da Proeg-Unemat:</w:t>
      </w:r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color w:val="002060"/>
            <w:sz w:val="18"/>
            <w:szCs w:val="18"/>
            <w:u w:val="single"/>
            <w:vertAlign w:val="baseline"/>
            <w:rtl w:val="0"/>
          </w:rPr>
          <w:t xml:space="preserve">https://www.youtube.com/@proegunemat</w:t>
        </w:r>
      </w:hyperlink>
      <w:r w:rsidDel="00000000" w:rsidR="00000000" w:rsidRPr="00000000">
        <w:rPr>
          <w:color w:val="00206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hd w:fill="f2f2f2" w:val="clear"/>
        <w:spacing w:after="0" w:line="240" w:lineRule="auto"/>
        <w:ind w:left="0" w:hanging="2"/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left="0" w:hanging="2"/>
        <w:jc w:val="center"/>
        <w:rPr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134" w:right="1134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UNEMAT/PROEG/APE – INSTITUCIONALIZAÇÃO DE AÇÕES DE ENSINO EM FLUXO CONTÍNUO</w:t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Assessoria de Gestão de Políticas Educacionais – APE/PROEG</w:t>
    </w:r>
  </w:p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jc w:val="center"/>
      <w:rPr>
        <w:color w:val="365f91"/>
        <w:sz w:val="14"/>
        <w:szCs w:val="14"/>
        <w:vertAlign w:val="baseline"/>
      </w:rPr>
    </w:pPr>
    <w:r w:rsidDel="00000000" w:rsidR="00000000" w:rsidRPr="00000000">
      <w:rPr>
        <w:sz w:val="14"/>
        <w:szCs w:val="14"/>
        <w:vertAlign w:val="baseline"/>
        <w:rtl w:val="0"/>
      </w:rPr>
      <w:t xml:space="preserve">Programas e Projetos de Ensino 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1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https://unemat.br/site/pe</w:t>
      </w:r>
    </w:hyperlink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sz w:val="14"/>
        <w:szCs w:val="14"/>
        <w:vertAlign w:val="baseline"/>
        <w:rtl w:val="0"/>
      </w:rPr>
      <w:t xml:space="preserve">|</w:t>
    </w:r>
    <w:r w:rsidDel="00000000" w:rsidR="00000000" w:rsidRPr="00000000">
      <w:rPr>
        <w:color w:val="365f91"/>
        <w:sz w:val="14"/>
        <w:szCs w:val="14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0563c1"/>
          <w:sz w:val="14"/>
          <w:szCs w:val="14"/>
          <w:u w:val="single"/>
          <w:vertAlign w:val="baseline"/>
          <w:rtl w:val="0"/>
        </w:rPr>
        <w:t xml:space="preserve">proeg.projetos@unemat.br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5"/>
      <w:tblW w:w="9090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5"/>
      <w:gridCol w:w="6519"/>
      <w:gridCol w:w="1296"/>
      <w:tblGridChange w:id="0">
        <w:tblGrid>
          <w:gridCol w:w="1275"/>
          <w:gridCol w:w="6519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14604</wp:posOffset>
                </wp:positionV>
                <wp:extent cx="750570" cy="688340"/>
                <wp:effectExtent b="0" l="0" r="0" t="0"/>
                <wp:wrapNone/>
                <wp:docPr descr="brasao_estado_cor_peq" id="1" name="image1.jpg"/>
                <a:graphic>
                  <a:graphicData uri="http://schemas.openxmlformats.org/drawingml/2006/picture">
                    <pic:pic>
                      <pic:nvPicPr>
                        <pic:cNvPr descr="brasao_estado_cor_peq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C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CARLOS ALBERTO REYES MALDONADO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ENSINO DE GRADUAÇÃO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758825" cy="716915"/>
                <wp:effectExtent b="0" l="0" r="0" t="0"/>
                <wp:wrapSquare wrapText="bothSides" distB="0" distT="0" distL="114300" distR="114300"/>
                <wp:docPr descr="brasao_unemat_cor" id="2" name="image2.jpg"/>
                <a:graphic>
                  <a:graphicData uri="http://schemas.openxmlformats.org/drawingml/2006/picture">
                    <pic:pic>
                      <pic:nvPicPr>
                        <pic:cNvPr descr="brasao_unemat_cor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left="-1"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eastAsia="pt-BR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276" w:lineRule="auto"/>
      <w:ind w:left="720" w:leftChars="0" w:rightChars="0" w:firstLine="0" w:firstLineChars="0"/>
      <w:contextualSpacing w:val="1"/>
      <w:textDirection w:val="btLr"/>
      <w:textAlignment w:val="auto"/>
      <w:outlineLvl w:val="9"/>
    </w:pPr>
    <w:rPr>
      <w:rFonts w:ascii="Arial" w:cs="Arial" w:eastAsia="Arial" w:hAnsi="Arial"/>
      <w:w w:val="100"/>
      <w:position w:val="0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after="0" w:line="360" w:lineRule="auto"/>
      <w:ind w:left="0" w:leftChars="0" w:rightChars="0" w:firstLine="0" w:firstLineChars="0"/>
      <w:jc w:val="both"/>
      <w:textDirection w:val="btLr"/>
      <w:textAlignment w:val="auto"/>
      <w:outlineLvl w:val="9"/>
    </w:pPr>
    <w:rPr>
      <w:rFonts w:ascii="Times New Roman" w:cs="Times New Roman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@proegunemat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ms.unemat.br/storage/documentos/bloco-documento-arquivo/7ubUd1bITh8AtggeaN5ENAEt84EJ2xV5ca04fJti.pdf" TargetMode="External"/><Relationship Id="rId8" Type="http://schemas.openxmlformats.org/officeDocument/2006/relationships/hyperlink" Target="https://www.youtube.com/watch?v=pv_7K5DORX0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unemat.br/site/pe" TargetMode="External"/><Relationship Id="rId2" Type="http://schemas.openxmlformats.org/officeDocument/2006/relationships/hyperlink" Target="mailto:proeg.projetos@unemat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FpWeZLOEREpSJfAyKtJ8LqZjNA==">CgMxLjAyCGguZ2pkZ3hzOAByITFtUG1TakloUlVuenIxbVpjUkw0VmhhN1liV0FXRXRxUA==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2025-04-10T13:43:00Z</dcterms:created>
  <dc:creator>ANTONIA ALVES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