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338E40" w14:textId="7BE5F23C" w:rsidR="00D1793C" w:rsidRPr="00695568" w:rsidRDefault="00D1793C" w:rsidP="00D1793C">
      <w:pPr>
        <w:spacing w:after="0"/>
        <w:ind w:hanging="2"/>
        <w:jc w:val="center"/>
        <w:rPr>
          <w:b/>
          <w:sz w:val="28"/>
          <w:szCs w:val="24"/>
        </w:rPr>
      </w:pPr>
      <w:r w:rsidRPr="00695568">
        <w:rPr>
          <w:b/>
          <w:sz w:val="28"/>
          <w:szCs w:val="24"/>
        </w:rPr>
        <w:t xml:space="preserve">ANEXO </w:t>
      </w:r>
      <w:r w:rsidR="00630BBD">
        <w:rPr>
          <w:b/>
          <w:sz w:val="28"/>
          <w:szCs w:val="24"/>
        </w:rPr>
        <w:t>V</w:t>
      </w:r>
      <w:r w:rsidRPr="00695568">
        <w:rPr>
          <w:b/>
          <w:sz w:val="28"/>
          <w:szCs w:val="24"/>
        </w:rPr>
        <w:t xml:space="preserve">I – </w:t>
      </w:r>
      <w:r w:rsidR="00630BBD">
        <w:rPr>
          <w:b/>
          <w:sz w:val="28"/>
          <w:szCs w:val="24"/>
        </w:rPr>
        <w:t>DECLARAÇÃO DE NÃO ACÚMULO DE BOLSA</w:t>
      </w:r>
    </w:p>
    <w:p w14:paraId="39BF10BC" w14:textId="2ED88A04" w:rsidR="00D1793C" w:rsidRPr="00695568" w:rsidRDefault="00D1793C" w:rsidP="00D1793C">
      <w:pPr>
        <w:spacing w:after="0"/>
        <w:ind w:hanging="2"/>
        <w:jc w:val="center"/>
        <w:rPr>
          <w:b/>
          <w:sz w:val="20"/>
          <w:szCs w:val="18"/>
        </w:rPr>
      </w:pPr>
      <w:r w:rsidRPr="00695568">
        <w:rPr>
          <w:b/>
          <w:sz w:val="20"/>
          <w:szCs w:val="18"/>
        </w:rPr>
        <w:t>EDITAL DE CREDENCIAMENTO Nº 001/2024 - UNEMAT/PROEG/APE</w:t>
      </w:r>
    </w:p>
    <w:p w14:paraId="71F1C340" w14:textId="77777777" w:rsidR="00D1793C" w:rsidRPr="00695568" w:rsidRDefault="00D1793C" w:rsidP="00D1793C">
      <w:pPr>
        <w:spacing w:after="0"/>
        <w:ind w:hanging="2"/>
        <w:jc w:val="center"/>
        <w:rPr>
          <w:b/>
          <w:sz w:val="20"/>
          <w:szCs w:val="18"/>
        </w:rPr>
      </w:pPr>
      <w:r w:rsidRPr="00695568">
        <w:rPr>
          <w:b/>
          <w:sz w:val="20"/>
          <w:szCs w:val="18"/>
        </w:rPr>
        <w:t>PROGRAMA DE EDUCAÇÃO TUTORIAL (PET) – SELEÇÃO DE TUTORES</w:t>
      </w:r>
    </w:p>
    <w:p w14:paraId="66F03CA6" w14:textId="77777777" w:rsidR="00193577" w:rsidRDefault="00193577" w:rsidP="00D1793C">
      <w:pPr>
        <w:spacing w:after="0"/>
        <w:ind w:hanging="2"/>
        <w:jc w:val="center"/>
        <w:rPr>
          <w:sz w:val="20"/>
          <w:szCs w:val="18"/>
        </w:rPr>
      </w:pPr>
    </w:p>
    <w:p w14:paraId="359AB923" w14:textId="77777777" w:rsidR="004F7A41" w:rsidRDefault="004F7A41" w:rsidP="00D1793C">
      <w:pPr>
        <w:spacing w:after="0"/>
        <w:ind w:hanging="2"/>
        <w:jc w:val="center"/>
        <w:rPr>
          <w:sz w:val="20"/>
          <w:szCs w:val="18"/>
        </w:rPr>
      </w:pPr>
    </w:p>
    <w:p w14:paraId="751097E4" w14:textId="77777777" w:rsidR="004F7A41" w:rsidRDefault="004F7A41" w:rsidP="00D1793C">
      <w:pPr>
        <w:spacing w:after="0"/>
        <w:ind w:hanging="2"/>
        <w:jc w:val="center"/>
        <w:rPr>
          <w:sz w:val="20"/>
          <w:szCs w:val="18"/>
        </w:rPr>
      </w:pPr>
    </w:p>
    <w:p w14:paraId="49C18485" w14:textId="77777777" w:rsidR="004F7A41" w:rsidRPr="00695568" w:rsidRDefault="004F7A41" w:rsidP="00D1793C">
      <w:pPr>
        <w:spacing w:after="0"/>
        <w:ind w:hanging="2"/>
        <w:jc w:val="center"/>
        <w:rPr>
          <w:sz w:val="20"/>
          <w:szCs w:val="18"/>
        </w:rPr>
      </w:pPr>
    </w:p>
    <w:p w14:paraId="0913B427" w14:textId="146388DB" w:rsidR="00193577" w:rsidRDefault="004F7A41" w:rsidP="00D1793C">
      <w:pPr>
        <w:spacing w:after="0"/>
        <w:ind w:hanging="2"/>
        <w:jc w:val="center"/>
        <w:rPr>
          <w:b/>
          <w:bCs/>
          <w:sz w:val="36"/>
          <w:szCs w:val="32"/>
        </w:rPr>
      </w:pPr>
      <w:r w:rsidRPr="004F7A41">
        <w:rPr>
          <w:b/>
          <w:bCs/>
          <w:sz w:val="36"/>
          <w:szCs w:val="32"/>
        </w:rPr>
        <w:t xml:space="preserve">Declaração de não-acúmulo de Bolsas </w:t>
      </w:r>
    </w:p>
    <w:p w14:paraId="1563CF7A" w14:textId="77777777" w:rsidR="004F7A41" w:rsidRDefault="004F7A41" w:rsidP="00D1793C">
      <w:pPr>
        <w:spacing w:after="0"/>
        <w:ind w:hanging="2"/>
        <w:jc w:val="center"/>
        <w:rPr>
          <w:b/>
          <w:bCs/>
          <w:sz w:val="36"/>
          <w:szCs w:val="32"/>
        </w:rPr>
      </w:pPr>
    </w:p>
    <w:p w14:paraId="7AD67A2A" w14:textId="77777777" w:rsidR="004F7A41" w:rsidRPr="004F7A41" w:rsidRDefault="004F7A41" w:rsidP="00D1793C">
      <w:pPr>
        <w:spacing w:after="0"/>
        <w:ind w:hanging="2"/>
        <w:jc w:val="center"/>
        <w:rPr>
          <w:b/>
          <w:bCs/>
          <w:sz w:val="36"/>
          <w:szCs w:val="32"/>
        </w:rPr>
      </w:pPr>
    </w:p>
    <w:p w14:paraId="71BC5749" w14:textId="77777777" w:rsidR="009F56A1" w:rsidRPr="00695568" w:rsidRDefault="009F56A1" w:rsidP="00D1793C">
      <w:pPr>
        <w:spacing w:after="0"/>
        <w:ind w:hanging="2"/>
        <w:jc w:val="center"/>
        <w:rPr>
          <w:b/>
          <w:bCs/>
          <w:sz w:val="20"/>
          <w:szCs w:val="18"/>
        </w:rPr>
      </w:pPr>
    </w:p>
    <w:p w14:paraId="7D458E6F" w14:textId="77777777" w:rsidR="004F7A41" w:rsidRDefault="00630BBD" w:rsidP="00630BBD">
      <w:pPr>
        <w:spacing w:after="0" w:line="360" w:lineRule="auto"/>
        <w:jc w:val="both"/>
        <w:rPr>
          <w:rFonts w:ascii="Calibri" w:hAnsi="Calibri" w:cs="Calibri"/>
          <w:sz w:val="28"/>
        </w:rPr>
      </w:pPr>
      <w:r w:rsidRPr="00630BBD">
        <w:rPr>
          <w:rFonts w:ascii="Calibri" w:hAnsi="Calibri" w:cs="Calibri"/>
          <w:sz w:val="28"/>
        </w:rPr>
        <w:t>Eu ____________________________________________________________, RG n</w:t>
      </w:r>
      <w:r>
        <w:rPr>
          <w:rFonts w:ascii="Calibri" w:hAnsi="Calibri" w:cs="Calibri"/>
          <w:sz w:val="28"/>
        </w:rPr>
        <w:t>º</w:t>
      </w:r>
      <w:r w:rsidRPr="00630BBD">
        <w:rPr>
          <w:rFonts w:ascii="Calibri" w:hAnsi="Calibri" w:cs="Calibri"/>
          <w:sz w:val="28"/>
        </w:rPr>
        <w:t xml:space="preserve"> _______________, CPF n</w:t>
      </w:r>
      <w:r>
        <w:rPr>
          <w:rFonts w:ascii="Calibri" w:hAnsi="Calibri" w:cs="Calibri"/>
          <w:sz w:val="28"/>
        </w:rPr>
        <w:t>º</w:t>
      </w:r>
      <w:r w:rsidRPr="00630BBD">
        <w:rPr>
          <w:rFonts w:ascii="Calibri" w:hAnsi="Calibri" w:cs="Calibri"/>
          <w:sz w:val="28"/>
        </w:rPr>
        <w:t xml:space="preserve"> ___________________, matrícula n</w:t>
      </w:r>
      <w:r>
        <w:rPr>
          <w:rFonts w:ascii="Calibri" w:hAnsi="Calibri" w:cs="Calibri"/>
          <w:sz w:val="28"/>
        </w:rPr>
        <w:t>º</w:t>
      </w:r>
      <w:r w:rsidRPr="00630BBD">
        <w:rPr>
          <w:rFonts w:ascii="Calibri" w:hAnsi="Calibri" w:cs="Calibri"/>
          <w:sz w:val="28"/>
        </w:rPr>
        <w:t xml:space="preserve"> __________, conforme consta no item </w:t>
      </w:r>
      <w:r w:rsidR="003448EA">
        <w:rPr>
          <w:rFonts w:ascii="Calibri" w:hAnsi="Calibri" w:cs="Calibri"/>
          <w:sz w:val="28"/>
        </w:rPr>
        <w:t>6.1</w:t>
      </w:r>
      <w:r w:rsidRPr="00630BBD">
        <w:rPr>
          <w:rFonts w:ascii="Calibri" w:hAnsi="Calibri" w:cs="Calibri"/>
          <w:sz w:val="28"/>
        </w:rPr>
        <w:t>, do E</w:t>
      </w:r>
      <w:r w:rsidR="003448EA">
        <w:rPr>
          <w:rFonts w:ascii="Calibri" w:hAnsi="Calibri" w:cs="Calibri"/>
          <w:sz w:val="28"/>
        </w:rPr>
        <w:t>dital Unemat/</w:t>
      </w:r>
      <w:proofErr w:type="spellStart"/>
      <w:r w:rsidR="003448EA">
        <w:rPr>
          <w:rFonts w:ascii="Calibri" w:hAnsi="Calibri" w:cs="Calibri"/>
          <w:sz w:val="28"/>
        </w:rPr>
        <w:t>Proeg</w:t>
      </w:r>
      <w:proofErr w:type="spellEnd"/>
      <w:r w:rsidR="003448EA">
        <w:rPr>
          <w:rFonts w:ascii="Calibri" w:hAnsi="Calibri" w:cs="Calibri"/>
          <w:sz w:val="28"/>
        </w:rPr>
        <w:t xml:space="preserve">/APE-PET </w:t>
      </w:r>
      <w:r w:rsidRPr="00630BBD">
        <w:rPr>
          <w:rFonts w:ascii="Calibri" w:hAnsi="Calibri" w:cs="Calibri"/>
          <w:sz w:val="28"/>
        </w:rPr>
        <w:t>Nº 0</w:t>
      </w:r>
      <w:r w:rsidR="00B65364">
        <w:rPr>
          <w:rFonts w:ascii="Calibri" w:hAnsi="Calibri" w:cs="Calibri"/>
          <w:sz w:val="28"/>
        </w:rPr>
        <w:t>1</w:t>
      </w:r>
      <w:r w:rsidRPr="00630BBD">
        <w:rPr>
          <w:rFonts w:ascii="Calibri" w:hAnsi="Calibri" w:cs="Calibri"/>
          <w:sz w:val="28"/>
        </w:rPr>
        <w:t>/202</w:t>
      </w:r>
      <w:r w:rsidR="00B65364">
        <w:rPr>
          <w:rFonts w:ascii="Calibri" w:hAnsi="Calibri" w:cs="Calibri"/>
          <w:sz w:val="28"/>
        </w:rPr>
        <w:t>4</w:t>
      </w:r>
      <w:r w:rsidRPr="00630BBD">
        <w:rPr>
          <w:rFonts w:ascii="Calibri" w:hAnsi="Calibri" w:cs="Calibri"/>
          <w:sz w:val="28"/>
        </w:rPr>
        <w:t xml:space="preserve">, declaro que não acumulo qualquer tipo de bolsa que possa inviabilizar meu cadastro como tutor do Grupo </w:t>
      </w:r>
      <w:r w:rsidR="00B65364" w:rsidRPr="00B65364">
        <w:rPr>
          <w:rFonts w:ascii="Calibri" w:hAnsi="Calibri" w:cs="Calibri"/>
          <w:b/>
          <w:bCs/>
          <w:sz w:val="28"/>
        </w:rPr>
        <w:t>Afrofuturismo Ancestral – História e Diversidade Étnico Racial</w:t>
      </w:r>
      <w:r w:rsidR="00B65364" w:rsidRPr="00B65364">
        <w:rPr>
          <w:rFonts w:ascii="Calibri" w:hAnsi="Calibri" w:cs="Calibri"/>
          <w:sz w:val="28"/>
        </w:rPr>
        <w:t xml:space="preserve"> </w:t>
      </w:r>
      <w:r w:rsidRPr="00630BBD">
        <w:rPr>
          <w:rFonts w:ascii="Calibri" w:hAnsi="Calibri" w:cs="Calibri"/>
          <w:sz w:val="28"/>
        </w:rPr>
        <w:t xml:space="preserve">- campus </w:t>
      </w:r>
      <w:r w:rsidR="00B65364">
        <w:rPr>
          <w:rFonts w:ascii="Calibri" w:hAnsi="Calibri" w:cs="Calibri"/>
          <w:sz w:val="28"/>
        </w:rPr>
        <w:t>universitário de Cáceres Jane Vanini.</w:t>
      </w:r>
      <w:r w:rsidRPr="00630BBD">
        <w:rPr>
          <w:rFonts w:ascii="Calibri" w:hAnsi="Calibri" w:cs="Calibri"/>
          <w:sz w:val="28"/>
        </w:rPr>
        <w:t xml:space="preserve"> Declaro, igualmente que estou ciente que caso seja detectada qualquer acumulação que possa inviabilizar o exercício da tutoria do grupo supracitado e a PROE</w:t>
      </w:r>
      <w:r w:rsidR="00B65364">
        <w:rPr>
          <w:rFonts w:ascii="Calibri" w:hAnsi="Calibri" w:cs="Calibri"/>
          <w:sz w:val="28"/>
        </w:rPr>
        <w:t>G</w:t>
      </w:r>
      <w:r w:rsidRPr="00630BBD">
        <w:rPr>
          <w:rFonts w:ascii="Calibri" w:hAnsi="Calibri" w:cs="Calibri"/>
          <w:sz w:val="28"/>
        </w:rPr>
        <w:t xml:space="preserve"> irá proceder com o imediato desligamento no sistema SIGPET e convocará o próximo candidato aprovado. </w:t>
      </w:r>
    </w:p>
    <w:p w14:paraId="01C26C09" w14:textId="77777777" w:rsidR="004F7A41" w:rsidRDefault="004F7A41" w:rsidP="00630BBD">
      <w:pPr>
        <w:spacing w:after="0" w:line="360" w:lineRule="auto"/>
        <w:jc w:val="both"/>
        <w:rPr>
          <w:rFonts w:ascii="Calibri" w:hAnsi="Calibri" w:cs="Calibri"/>
          <w:sz w:val="28"/>
        </w:rPr>
      </w:pPr>
    </w:p>
    <w:p w14:paraId="70A00DB8" w14:textId="77777777" w:rsidR="00EE4E60" w:rsidRDefault="00EE4E60" w:rsidP="00630BBD">
      <w:pPr>
        <w:spacing w:after="0" w:line="360" w:lineRule="auto"/>
        <w:jc w:val="both"/>
        <w:rPr>
          <w:rFonts w:ascii="Calibri" w:hAnsi="Calibri" w:cs="Calibri"/>
          <w:sz w:val="28"/>
        </w:rPr>
      </w:pPr>
    </w:p>
    <w:p w14:paraId="7910E66F" w14:textId="1CD71370" w:rsidR="004F7A41" w:rsidRDefault="00EE4E60" w:rsidP="00EE4E60">
      <w:pPr>
        <w:spacing w:after="0" w:line="360" w:lineRule="auto"/>
        <w:jc w:val="right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Cidade/MT, 28 de outubro de 2024.</w:t>
      </w:r>
    </w:p>
    <w:p w14:paraId="29753312" w14:textId="77777777" w:rsidR="00EE4E60" w:rsidRDefault="00EE4E60" w:rsidP="00630BBD">
      <w:pPr>
        <w:spacing w:after="0" w:line="360" w:lineRule="auto"/>
        <w:jc w:val="both"/>
        <w:rPr>
          <w:rFonts w:ascii="Calibri" w:hAnsi="Calibri" w:cs="Calibri"/>
          <w:sz w:val="28"/>
        </w:rPr>
      </w:pPr>
    </w:p>
    <w:p w14:paraId="47EA1C28" w14:textId="77777777" w:rsidR="00EE4E60" w:rsidRDefault="00EE4E60" w:rsidP="00630BBD">
      <w:pPr>
        <w:spacing w:after="0" w:line="360" w:lineRule="auto"/>
        <w:jc w:val="both"/>
        <w:rPr>
          <w:rFonts w:ascii="Calibri" w:hAnsi="Calibri" w:cs="Calibri"/>
          <w:sz w:val="28"/>
        </w:rPr>
      </w:pPr>
    </w:p>
    <w:p w14:paraId="62DC6EFA" w14:textId="5DD3EE3F" w:rsidR="00D1793C" w:rsidRPr="00630BBD" w:rsidRDefault="004F7A41" w:rsidP="004F7A41">
      <w:pPr>
        <w:spacing w:after="0" w:line="360" w:lineRule="auto"/>
        <w:jc w:val="center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______________________________</w:t>
      </w:r>
      <w:r>
        <w:rPr>
          <w:rFonts w:ascii="Calibri" w:hAnsi="Calibri" w:cs="Calibri"/>
          <w:sz w:val="28"/>
        </w:rPr>
        <w:br/>
      </w:r>
      <w:r w:rsidR="00630BBD" w:rsidRPr="00630BBD">
        <w:rPr>
          <w:rFonts w:ascii="Calibri" w:hAnsi="Calibri" w:cs="Calibri"/>
          <w:sz w:val="28"/>
        </w:rPr>
        <w:t>Assinatura</w:t>
      </w:r>
    </w:p>
    <w:sectPr w:rsidR="00D1793C" w:rsidRPr="00630BBD" w:rsidSect="00D1793C">
      <w:headerReference w:type="default" r:id="rId6"/>
      <w:footerReference w:type="default" r:id="rId7"/>
      <w:pgSz w:w="11906" w:h="16838"/>
      <w:pgMar w:top="1701" w:right="1134" w:bottom="1134" w:left="1134" w:header="709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BE187D" w14:textId="77777777" w:rsidR="00954475" w:rsidRDefault="00954475">
      <w:pPr>
        <w:spacing w:after="0" w:line="240" w:lineRule="auto"/>
      </w:pPr>
      <w:r>
        <w:separator/>
      </w:r>
    </w:p>
  </w:endnote>
  <w:endnote w:type="continuationSeparator" w:id="0">
    <w:p w14:paraId="2585E9DF" w14:textId="77777777" w:rsidR="00954475" w:rsidRDefault="00954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90B449" w14:textId="77777777" w:rsidR="002D764B" w:rsidRDefault="002D764B">
    <w:pPr>
      <w:widowControl w:val="0"/>
      <w:spacing w:after="0"/>
      <w:ind w:hanging="2"/>
      <w:rPr>
        <w:rFonts w:ascii="Arial" w:eastAsia="Arial" w:hAnsi="Arial" w:cs="Arial"/>
        <w:color w:val="000000"/>
        <w:sz w:val="24"/>
        <w:szCs w:val="24"/>
      </w:rPr>
    </w:pPr>
  </w:p>
  <w:p w14:paraId="3D611E23" w14:textId="77777777" w:rsidR="002D764B" w:rsidRDefault="00000000">
    <w:pPr>
      <w:spacing w:after="0" w:line="240" w:lineRule="auto"/>
      <w:rPr>
        <w:color w:val="000000"/>
        <w:sz w:val="16"/>
        <w:szCs w:val="16"/>
      </w:rPr>
    </w:pPr>
    <w:r>
      <w:rPr>
        <w:color w:val="365F91"/>
        <w:sz w:val="14"/>
        <w:szCs w:val="14"/>
      </w:rPr>
      <w:t xml:space="preserve">Edital n. 001/2024 - UNEMAT/PROEG/APE – EDITAL DE CREDENCIAMENTO DE BOLSISTAS – PET – BOLSA TUTOR                                                            Página </w:t>
    </w:r>
    <w:r>
      <w:rPr>
        <w:b/>
        <w:color w:val="365F91"/>
        <w:sz w:val="16"/>
        <w:szCs w:val="16"/>
      </w:rPr>
      <w:fldChar w:fldCharType="begin"/>
    </w:r>
    <w:r>
      <w:rPr>
        <w:b/>
        <w:color w:val="365F91"/>
        <w:sz w:val="16"/>
        <w:szCs w:val="16"/>
      </w:rPr>
      <w:instrText xml:space="preserve"> PAGE </w:instrText>
    </w:r>
    <w:r>
      <w:rPr>
        <w:b/>
        <w:color w:val="365F91"/>
        <w:sz w:val="16"/>
        <w:szCs w:val="16"/>
      </w:rPr>
      <w:fldChar w:fldCharType="separate"/>
    </w:r>
    <w:r>
      <w:rPr>
        <w:b/>
        <w:color w:val="365F91"/>
        <w:sz w:val="16"/>
        <w:szCs w:val="16"/>
      </w:rPr>
      <w:t>7</w:t>
    </w:r>
    <w:r>
      <w:rPr>
        <w:b/>
        <w:color w:val="365F91"/>
        <w:sz w:val="16"/>
        <w:szCs w:val="16"/>
      </w:rPr>
      <w:fldChar w:fldCharType="end"/>
    </w:r>
    <w:r>
      <w:rPr>
        <w:color w:val="365F91"/>
        <w:sz w:val="14"/>
        <w:szCs w:val="14"/>
      </w:rPr>
      <w:t xml:space="preserve"> de </w:t>
    </w:r>
    <w:r>
      <w:rPr>
        <w:b/>
        <w:color w:val="365F91"/>
        <w:sz w:val="16"/>
        <w:szCs w:val="16"/>
      </w:rPr>
      <w:fldChar w:fldCharType="begin"/>
    </w:r>
    <w:r>
      <w:rPr>
        <w:b/>
        <w:color w:val="365F91"/>
        <w:sz w:val="16"/>
        <w:szCs w:val="16"/>
      </w:rPr>
      <w:instrText xml:space="preserve"> NUMPAGES </w:instrText>
    </w:r>
    <w:r>
      <w:rPr>
        <w:b/>
        <w:color w:val="365F91"/>
        <w:sz w:val="16"/>
        <w:szCs w:val="16"/>
      </w:rPr>
      <w:fldChar w:fldCharType="separate"/>
    </w:r>
    <w:r>
      <w:rPr>
        <w:b/>
        <w:color w:val="365F91"/>
        <w:sz w:val="16"/>
        <w:szCs w:val="16"/>
      </w:rPr>
      <w:t>7</w:t>
    </w:r>
    <w:r>
      <w:rPr>
        <w:b/>
        <w:color w:val="365F91"/>
        <w:sz w:val="16"/>
        <w:szCs w:val="16"/>
      </w:rPr>
      <w:fldChar w:fldCharType="end"/>
    </w:r>
  </w:p>
  <w:p w14:paraId="51CDFD18" w14:textId="77777777" w:rsidR="002D764B" w:rsidRDefault="002D764B">
    <w:pPr>
      <w:spacing w:after="0" w:line="240" w:lineRule="auto"/>
      <w:jc w:val="right"/>
      <w:rPr>
        <w:color w:val="000000"/>
        <w:sz w:val="14"/>
        <w:szCs w:val="14"/>
      </w:rPr>
    </w:pPr>
  </w:p>
  <w:p w14:paraId="667351BD" w14:textId="77777777" w:rsidR="002D764B" w:rsidRDefault="002D764B">
    <w:pPr>
      <w:pStyle w:val="Rodap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300C54" w14:textId="77777777" w:rsidR="00954475" w:rsidRDefault="00954475">
      <w:pPr>
        <w:spacing w:after="0" w:line="240" w:lineRule="auto"/>
      </w:pPr>
      <w:r>
        <w:separator/>
      </w:r>
    </w:p>
  </w:footnote>
  <w:footnote w:type="continuationSeparator" w:id="0">
    <w:p w14:paraId="3116323E" w14:textId="77777777" w:rsidR="00954475" w:rsidRDefault="00954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C15965" w14:textId="77777777" w:rsidR="002D764B" w:rsidRDefault="002D764B">
    <w:pPr>
      <w:widowControl w:val="0"/>
      <w:spacing w:after="0"/>
      <w:ind w:hanging="2"/>
    </w:pPr>
  </w:p>
  <w:tbl>
    <w:tblPr>
      <w:tblW w:w="10420" w:type="dxa"/>
      <w:tblInd w:w="-108" w:type="dxa"/>
      <w:tblLayout w:type="fixed"/>
      <w:tblLook w:val="0000" w:firstRow="0" w:lastRow="0" w:firstColumn="0" w:lastColumn="0" w:noHBand="0" w:noVBand="0"/>
    </w:tblPr>
    <w:tblGrid>
      <w:gridCol w:w="2204"/>
      <w:gridCol w:w="6010"/>
      <w:gridCol w:w="2206"/>
    </w:tblGrid>
    <w:tr w:rsidR="004E6341" w14:paraId="515D3BB6" w14:textId="77777777">
      <w:tc>
        <w:tcPr>
          <w:tcW w:w="2204" w:type="dxa"/>
          <w:vAlign w:val="center"/>
        </w:tcPr>
        <w:p w14:paraId="528F4996" w14:textId="77777777" w:rsidR="002D764B" w:rsidRDefault="00000000">
          <w:pPr>
            <w:widowControl w:val="0"/>
            <w:spacing w:after="0" w:line="240" w:lineRule="auto"/>
            <w:ind w:hanging="2"/>
            <w:jc w:val="center"/>
            <w:rPr>
              <w:color w:val="000000"/>
              <w:sz w:val="16"/>
              <w:szCs w:val="16"/>
            </w:rPr>
          </w:pPr>
          <w:r>
            <w:rPr>
              <w:noProof/>
              <w:color w:val="000000"/>
              <w:sz w:val="16"/>
              <w:szCs w:val="16"/>
            </w:rPr>
            <w:drawing>
              <wp:anchor distT="0" distB="0" distL="114935" distR="114935" simplePos="0" relativeHeight="251659264" behindDoc="0" locked="0" layoutInCell="1" allowOverlap="1" wp14:anchorId="1DA8D37A" wp14:editId="70C5B2FA">
                <wp:simplePos x="0" y="0"/>
                <wp:positionH relativeFrom="column">
                  <wp:posOffset>418465</wp:posOffset>
                </wp:positionH>
                <wp:positionV relativeFrom="paragraph">
                  <wp:posOffset>-44450</wp:posOffset>
                </wp:positionV>
                <wp:extent cx="554355" cy="550545"/>
                <wp:effectExtent l="0" t="0" r="0" b="0"/>
                <wp:wrapSquare wrapText="bothSides"/>
                <wp:docPr id="1" name="image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4355" cy="550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bookmarkStart w:id="0" w:name="_heading=h.30j0zll"/>
          <w:bookmarkEnd w:id="0"/>
        </w:p>
      </w:tc>
      <w:tc>
        <w:tcPr>
          <w:tcW w:w="6010" w:type="dxa"/>
          <w:vAlign w:val="center"/>
        </w:tcPr>
        <w:p w14:paraId="5E06EDC9" w14:textId="77777777" w:rsidR="002D764B" w:rsidRDefault="00000000">
          <w:pPr>
            <w:widowControl w:val="0"/>
            <w:tabs>
              <w:tab w:val="center" w:pos="4252"/>
              <w:tab w:val="right" w:pos="8504"/>
            </w:tabs>
            <w:spacing w:after="0" w:line="240" w:lineRule="auto"/>
            <w:ind w:hanging="2"/>
            <w:jc w:val="center"/>
            <w:rPr>
              <w:sz w:val="20"/>
              <w:szCs w:val="20"/>
            </w:rPr>
          </w:pPr>
          <w:r>
            <w:rPr>
              <w:b/>
              <w:sz w:val="20"/>
              <w:szCs w:val="20"/>
            </w:rPr>
            <w:t>GOVERNO DO ESTADO DE MATO GROSSO</w:t>
          </w:r>
        </w:p>
        <w:p w14:paraId="4ADD203F" w14:textId="77777777" w:rsidR="002D764B" w:rsidRDefault="00000000">
          <w:pPr>
            <w:widowControl w:val="0"/>
            <w:tabs>
              <w:tab w:val="center" w:pos="4252"/>
              <w:tab w:val="right" w:pos="8504"/>
            </w:tabs>
            <w:spacing w:after="0" w:line="240" w:lineRule="auto"/>
            <w:ind w:hanging="2"/>
            <w:jc w:val="center"/>
            <w:rPr>
              <w:sz w:val="20"/>
              <w:szCs w:val="20"/>
            </w:rPr>
          </w:pPr>
          <w:r>
            <w:rPr>
              <w:b/>
              <w:sz w:val="20"/>
              <w:szCs w:val="20"/>
            </w:rPr>
            <w:t>SECRETARIA DE ESTADO DE CIÊNCIA, TECNOLOGIA E INOVAÇÃO</w:t>
          </w:r>
        </w:p>
        <w:p w14:paraId="202ADDC4" w14:textId="77777777" w:rsidR="002D764B" w:rsidRDefault="00000000">
          <w:pPr>
            <w:widowControl w:val="0"/>
            <w:tabs>
              <w:tab w:val="center" w:pos="4252"/>
              <w:tab w:val="right" w:pos="8504"/>
            </w:tabs>
            <w:spacing w:after="0" w:line="240" w:lineRule="auto"/>
            <w:ind w:hanging="2"/>
            <w:jc w:val="center"/>
            <w:rPr>
              <w:sz w:val="20"/>
              <w:szCs w:val="20"/>
            </w:rPr>
          </w:pPr>
          <w:r>
            <w:rPr>
              <w:b/>
              <w:sz w:val="20"/>
              <w:szCs w:val="20"/>
            </w:rPr>
            <w:t>UNIVERSIDADE DO ESTADO DE MATO GROSSO</w:t>
          </w:r>
        </w:p>
        <w:p w14:paraId="278A699E" w14:textId="77777777" w:rsidR="002D764B" w:rsidRDefault="00000000">
          <w:pPr>
            <w:widowControl w:val="0"/>
            <w:tabs>
              <w:tab w:val="center" w:pos="4252"/>
              <w:tab w:val="right" w:pos="8504"/>
            </w:tabs>
            <w:spacing w:after="0" w:line="240" w:lineRule="auto"/>
            <w:ind w:hanging="2"/>
            <w:jc w:val="center"/>
            <w:rPr>
              <w:sz w:val="20"/>
              <w:szCs w:val="20"/>
            </w:rPr>
          </w:pPr>
          <w:r>
            <w:rPr>
              <w:b/>
              <w:sz w:val="20"/>
              <w:szCs w:val="20"/>
            </w:rPr>
            <w:t>PRÓ-REITORIA DE ENSINO DE GRADUAÇÃO</w:t>
          </w:r>
        </w:p>
        <w:p w14:paraId="04029BD5" w14:textId="77777777" w:rsidR="002D764B" w:rsidRDefault="00000000">
          <w:pPr>
            <w:widowControl w:val="0"/>
            <w:tabs>
              <w:tab w:val="center" w:pos="4252"/>
              <w:tab w:val="right" w:pos="8504"/>
            </w:tabs>
            <w:spacing w:after="0" w:line="240" w:lineRule="auto"/>
            <w:ind w:hanging="2"/>
            <w:jc w:val="center"/>
            <w:rPr>
              <w:sz w:val="16"/>
              <w:szCs w:val="16"/>
            </w:rPr>
          </w:pPr>
          <w:r>
            <w:rPr>
              <w:b/>
              <w:sz w:val="20"/>
              <w:szCs w:val="20"/>
            </w:rPr>
            <w:t>ASSESSORIA DE GESTÃO DE POLÍTICAS EDUCACIONAIS</w:t>
          </w:r>
          <w:r>
            <w:t xml:space="preserve"> </w:t>
          </w:r>
        </w:p>
      </w:tc>
      <w:tc>
        <w:tcPr>
          <w:tcW w:w="2206" w:type="dxa"/>
          <w:vAlign w:val="center"/>
        </w:tcPr>
        <w:p w14:paraId="7320EE27" w14:textId="77777777" w:rsidR="002D764B" w:rsidRDefault="00000000">
          <w:pPr>
            <w:widowControl w:val="0"/>
            <w:spacing w:after="0" w:line="240" w:lineRule="auto"/>
            <w:ind w:hanging="2"/>
            <w:jc w:val="center"/>
            <w:rPr>
              <w:color w:val="000000"/>
              <w:sz w:val="16"/>
              <w:szCs w:val="16"/>
            </w:rPr>
          </w:pPr>
          <w:r>
            <w:rPr>
              <w:noProof/>
              <w:color w:val="000000"/>
              <w:sz w:val="16"/>
              <w:szCs w:val="16"/>
            </w:rPr>
            <w:drawing>
              <wp:anchor distT="0" distB="0" distL="114935" distR="114935" simplePos="0" relativeHeight="251660288" behindDoc="0" locked="0" layoutInCell="1" allowOverlap="1" wp14:anchorId="6B7021D8" wp14:editId="47CF5394">
                <wp:simplePos x="0" y="0"/>
                <wp:positionH relativeFrom="column">
                  <wp:posOffset>413385</wp:posOffset>
                </wp:positionH>
                <wp:positionV relativeFrom="paragraph">
                  <wp:posOffset>45720</wp:posOffset>
                </wp:positionV>
                <wp:extent cx="554355" cy="582930"/>
                <wp:effectExtent l="0" t="0" r="0" b="0"/>
                <wp:wrapSquare wrapText="bothSides"/>
                <wp:docPr id="2" name="image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3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4355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00C8A48A" w14:textId="77777777" w:rsidR="002D764B" w:rsidRDefault="00000000">
    <w:pPr>
      <w:spacing w:after="0" w:line="240" w:lineRule="auto"/>
      <w:ind w:hanging="2"/>
      <w:jc w:val="center"/>
      <w:rPr>
        <w:rFonts w:ascii="Arial" w:eastAsia="Arial" w:hAnsi="Arial" w:cs="Arial"/>
        <w:color w:val="000000"/>
        <w:sz w:val="24"/>
        <w:szCs w:val="24"/>
      </w:rPr>
    </w:pPr>
    <w:r>
      <w:rPr>
        <w:rFonts w:ascii="Arial" w:eastAsia="Arial" w:hAnsi="Arial" w:cs="Arial"/>
        <w:smallCaps/>
        <w:color w:val="000000"/>
        <w:sz w:val="24"/>
        <w:szCs w:val="24"/>
      </w:rPr>
      <w:t>________________________________________________________________________</w:t>
    </w:r>
  </w:p>
  <w:p w14:paraId="2C5CF96E" w14:textId="77777777" w:rsidR="002D764B" w:rsidRDefault="002D764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93C"/>
    <w:rsid w:val="000074CC"/>
    <w:rsid w:val="00193577"/>
    <w:rsid w:val="00276704"/>
    <w:rsid w:val="002D764B"/>
    <w:rsid w:val="003111B9"/>
    <w:rsid w:val="003448EA"/>
    <w:rsid w:val="004267B7"/>
    <w:rsid w:val="00481B19"/>
    <w:rsid w:val="004C4346"/>
    <w:rsid w:val="004D6F73"/>
    <w:rsid w:val="004F7A41"/>
    <w:rsid w:val="00533409"/>
    <w:rsid w:val="00621FC3"/>
    <w:rsid w:val="00630BBD"/>
    <w:rsid w:val="00695568"/>
    <w:rsid w:val="006C4712"/>
    <w:rsid w:val="006D1739"/>
    <w:rsid w:val="006E1ABA"/>
    <w:rsid w:val="007A782E"/>
    <w:rsid w:val="008104F0"/>
    <w:rsid w:val="00911DE8"/>
    <w:rsid w:val="00954475"/>
    <w:rsid w:val="009F56A1"/>
    <w:rsid w:val="00AF20A0"/>
    <w:rsid w:val="00B65364"/>
    <w:rsid w:val="00B9035E"/>
    <w:rsid w:val="00BC1550"/>
    <w:rsid w:val="00CD3048"/>
    <w:rsid w:val="00D1793C"/>
    <w:rsid w:val="00DC1EAA"/>
    <w:rsid w:val="00E900AC"/>
    <w:rsid w:val="00EE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3A4B6"/>
  <w15:chartTrackingRefBased/>
  <w15:docId w15:val="{6D2AEC2B-3306-4615-AC54-86EDD89D2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93C"/>
    <w:pPr>
      <w:suppressAutoHyphens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1793C"/>
    <w:pPr>
      <w:keepNext/>
      <w:keepLines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1793C"/>
    <w:pPr>
      <w:keepNext/>
      <w:keepLines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1793C"/>
    <w:pPr>
      <w:keepNext/>
      <w:keepLines/>
      <w:suppressAutoHyphens w:val="0"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1793C"/>
    <w:pPr>
      <w:keepNext/>
      <w:keepLines/>
      <w:suppressAutoHyphens w:val="0"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1793C"/>
    <w:pPr>
      <w:keepNext/>
      <w:keepLines/>
      <w:suppressAutoHyphens w:val="0"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1793C"/>
    <w:pPr>
      <w:keepNext/>
      <w:keepLines/>
      <w:suppressAutoHyphens w:val="0"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1793C"/>
    <w:pPr>
      <w:keepNext/>
      <w:keepLines/>
      <w:suppressAutoHyphens w:val="0"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1793C"/>
    <w:pPr>
      <w:keepNext/>
      <w:keepLines/>
      <w:suppressAutoHyphens w:val="0"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1793C"/>
    <w:pPr>
      <w:keepNext/>
      <w:keepLines/>
      <w:suppressAutoHyphens w:val="0"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179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179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179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1793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1793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1793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1793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1793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1793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1793C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D179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1793C"/>
    <w:pPr>
      <w:numPr>
        <w:ilvl w:val="1"/>
      </w:numPr>
      <w:suppressAutoHyphens w:val="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D179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1793C"/>
    <w:pPr>
      <w:suppressAutoHyphens w:val="0"/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D1793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1793C"/>
    <w:pPr>
      <w:suppressAutoHyphens w:val="0"/>
      <w:ind w:left="720"/>
      <w:contextualSpacing/>
    </w:pPr>
    <w:rPr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D1793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179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1793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1793C"/>
    <w:rPr>
      <w:b/>
      <w:bCs/>
      <w:smallCaps/>
      <w:color w:val="0F4761" w:themeColor="accent1" w:themeShade="BF"/>
      <w:spacing w:val="5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D1793C"/>
  </w:style>
  <w:style w:type="character" w:customStyle="1" w:styleId="RodapChar">
    <w:name w:val="Rodapé Char"/>
    <w:basedOn w:val="Fontepargpadro"/>
    <w:link w:val="Rodap"/>
    <w:uiPriority w:val="99"/>
    <w:qFormat/>
    <w:rsid w:val="00D1793C"/>
  </w:style>
  <w:style w:type="paragraph" w:styleId="Cabealho">
    <w:name w:val="header"/>
    <w:basedOn w:val="Normal"/>
    <w:link w:val="CabealhoChar"/>
    <w:uiPriority w:val="99"/>
    <w:unhideWhenUsed/>
    <w:rsid w:val="00D1793C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CabealhoChar1">
    <w:name w:val="Cabeçalho Char1"/>
    <w:basedOn w:val="Fontepargpadro"/>
    <w:uiPriority w:val="99"/>
    <w:semiHidden/>
    <w:rsid w:val="00D1793C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D1793C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RodapChar1">
    <w:name w:val="Rodapé Char1"/>
    <w:basedOn w:val="Fontepargpadro"/>
    <w:uiPriority w:val="99"/>
    <w:semiHidden/>
    <w:rsid w:val="00D1793C"/>
    <w:rPr>
      <w:kern w:val="0"/>
      <w14:ligatures w14:val="none"/>
    </w:rPr>
  </w:style>
  <w:style w:type="paragraph" w:customStyle="1" w:styleId="Standard">
    <w:name w:val="Standard"/>
    <w:rsid w:val="00B9035E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paragraph" w:customStyle="1" w:styleId="TableContents">
    <w:name w:val="Table Contents"/>
    <w:basedOn w:val="Standard"/>
    <w:rsid w:val="00B9035E"/>
    <w:pPr>
      <w:widowControl w:val="0"/>
      <w:suppressLineNumbers/>
    </w:pPr>
  </w:style>
  <w:style w:type="table" w:styleId="Tabelacomgrade">
    <w:name w:val="Table Grid"/>
    <w:basedOn w:val="Tabelanormal"/>
    <w:uiPriority w:val="39"/>
    <w:rsid w:val="001935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Antonia Alves</dc:creator>
  <cp:keywords/>
  <dc:description/>
  <cp:lastModifiedBy>Antonia Alves</cp:lastModifiedBy>
  <cp:revision>4</cp:revision>
  <dcterms:created xsi:type="dcterms:W3CDTF">2024-10-28T22:33:00Z</dcterms:created>
  <dcterms:modified xsi:type="dcterms:W3CDTF">2024-10-28T22:38:00Z</dcterms:modified>
</cp:coreProperties>
</file>