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ANEXO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Fonte Times New Roman, tamanho 12 e espaço 1,5. Todas as margens em 2,5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DO SUBPROJETO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 – IDENTIFICAÇÃO:</w:t>
      </w:r>
    </w:p>
    <w:tbl>
      <w:tblPr>
        <w:tblStyle w:val="Table1"/>
        <w:tblW w:w="10207.0" w:type="dxa"/>
        <w:jc w:val="left"/>
        <w:tblInd w:w="-70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(A) BOLSISTA: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SUBPROJETO DO (A) BOLSISTA: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PALAVRAS-CHAVE: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PROJETO DO(A) ORIENTADOR(A):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Mapeamento da Propriedade Intelectual na MTI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DO(A) ORIENTADOR(A):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DE CONHECIMENTO: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CURSO:                                         CAMPUS/PONTO FOCAL: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DESCRIÇÃO DO PROBLEMA A SER RESOLVIDO</w:t>
      </w:r>
    </w:p>
    <w:tbl>
      <w:tblPr>
        <w:tblStyle w:val="Table2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20 linhas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DESCRIÇÃO DA SOLUÇÃO (PRODUTO/SERVIÇO)</w:t>
      </w:r>
    </w:p>
    <w:tbl>
      <w:tblPr>
        <w:tblStyle w:val="Table3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20 linhas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 - QUAL O DIFERENCIAL INOVADOR DA PROPOSTA</w:t>
      </w: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10 linhas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- APRESENTA POTENCIAL SOLUÇÃO PARA INDÚSTRIA/AGROINDÚSTRIA? SE SIM, QUAIS? </w:t>
      </w: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10 linhas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 – OBJETIVOS E METAS</w:t>
      </w:r>
    </w:p>
    <w:tbl>
      <w:tblPr>
        <w:tblStyle w:val="Table6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20 linhas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 - ESTRATÉGIAS DE DESENVOLVIMENTO </w:t>
      </w:r>
    </w:p>
    <w:tbl>
      <w:tblPr>
        <w:tblStyle w:val="Table7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30 linhas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 - RESULTADOS E IMPACTOS ESPERADOS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*mensurar potencial de impacto em termos econômico-financeiro, social e ambiental. </w:t>
      </w:r>
    </w:p>
    <w:tbl>
      <w:tblPr>
        <w:tblStyle w:val="Table8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30 linhas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zjptwnn2ue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 – CRONOGRAMA DE ATIVIDADES (MODELO)</w:t>
      </w:r>
    </w:p>
    <w:tbl>
      <w:tblPr>
        <w:tblStyle w:val="Table9"/>
        <w:tblW w:w="10140.0" w:type="dxa"/>
        <w:jc w:val="left"/>
        <w:tblInd w:w="-639.0" w:type="dxa"/>
        <w:tblLayout w:type="fixed"/>
        <w:tblLook w:val="0000"/>
      </w:tblPr>
      <w:tblGrid>
        <w:gridCol w:w="990"/>
        <w:gridCol w:w="4110"/>
        <w:gridCol w:w="390"/>
        <w:gridCol w:w="435"/>
        <w:gridCol w:w="4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tblGridChange w:id="0">
          <w:tblGrid>
            <w:gridCol w:w="990"/>
            <w:gridCol w:w="4110"/>
            <w:gridCol w:w="390"/>
            <w:gridCol w:w="435"/>
            <w:gridCol w:w="435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M12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 – REFERÊNCIAS CIENTÍFICAS E/OU TECNOLÓGICAS (Ex: PATENTES) </w:t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(Consulta a banco de dados, instituições, estudos, relatórios e mídias em geral)</w:t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25 linhas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84"/>
        </w:tabs>
        <w:spacing w:after="0" w:line="240" w:lineRule="auto"/>
        <w:ind w:left="284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84"/>
        </w:tabs>
        <w:spacing w:after="0" w:line="240" w:lineRule="auto"/>
        <w:ind w:left="284" w:firstLine="0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_____, _______ de _________ de 2025.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e assinatura do(a) orientador(a)</w:t>
      </w:r>
    </w:p>
    <w:p w:rsidR="00000000" w:rsidDel="00000000" w:rsidP="00000000" w:rsidRDefault="00000000" w:rsidRPr="00000000" w14:paraId="0000009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e assinatura do bolsista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426" w:top="1417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GOVERNO DO ESTADO DE MATO GROSSO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-4436</wp:posOffset>
          </wp:positionV>
          <wp:extent cx="750570" cy="688340"/>
          <wp:effectExtent b="0" l="0" r="0" t="0"/>
          <wp:wrapSquare wrapText="bothSides" distB="0" distT="0" distL="0" distR="0"/>
          <wp:docPr descr="brasao_estado_cor_peq" id="20" name="image2.jpg"/>
          <a:graphic>
            <a:graphicData uri="http://schemas.openxmlformats.org/drawingml/2006/picture">
              <pic:pic>
                <pic:nvPicPr>
                  <pic:cNvPr descr="brasao_estado_cor_peq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5203190</wp:posOffset>
          </wp:positionH>
          <wp:positionV relativeFrom="paragraph">
            <wp:posOffset>-29199</wp:posOffset>
          </wp:positionV>
          <wp:extent cx="728980" cy="749300"/>
          <wp:effectExtent b="0" l="0" r="0" t="0"/>
          <wp:wrapSquare wrapText="bothSides" distB="0" distT="0" distL="114300" distR="114300"/>
          <wp:docPr descr="Brasão unemat.png" id="21" name="image1.png"/>
          <a:graphic>
            <a:graphicData uri="http://schemas.openxmlformats.org/drawingml/2006/picture">
              <pic:pic>
                <pic:nvPicPr>
                  <pic:cNvPr descr="Brasão unemat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DO ESTADO DE MATO GROSSO</w:t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CARLOS ALBERTO REYES MALDONADO</w:t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ind w:firstLine="567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782156"/>
    <w:pPr>
      <w:keepNext w:val="1"/>
      <w:tabs>
        <w:tab w:val="num" w:pos="0"/>
      </w:tabs>
      <w:suppressAutoHyphens w:val="1"/>
      <w:spacing w:after="0" w:line="360" w:lineRule="auto"/>
      <w:ind w:firstLine="567"/>
      <w:jc w:val="both"/>
      <w:outlineLvl w:val="0"/>
    </w:pPr>
    <w:rPr>
      <w:rFonts w:ascii="Times New Roman" w:hAnsi="Times New Roman"/>
      <w:b w:val="1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 w:val="1"/>
    <w:rsid w:val="00782156"/>
    <w:pPr>
      <w:keepNext w:val="1"/>
      <w:tabs>
        <w:tab w:val="num" w:pos="0"/>
      </w:tabs>
      <w:suppressAutoHyphens w:val="1"/>
      <w:spacing w:after="60" w:before="240" w:line="240" w:lineRule="auto"/>
      <w:ind w:left="576" w:hanging="576"/>
      <w:outlineLvl w:val="1"/>
    </w:pPr>
    <w:rPr>
      <w:rFonts w:ascii="Arial" w:cs="Arial" w:hAnsi="Arial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 w:val="1"/>
    <w:rsid w:val="00782156"/>
    <w:pPr>
      <w:keepNext w:val="1"/>
      <w:tabs>
        <w:tab w:val="num" w:pos="0"/>
      </w:tabs>
      <w:suppressAutoHyphens w:val="1"/>
      <w:spacing w:after="60" w:before="240" w:line="240" w:lineRule="auto"/>
      <w:ind w:left="720" w:hanging="720"/>
      <w:outlineLvl w:val="2"/>
    </w:pPr>
    <w:rPr>
      <w:rFonts w:ascii="Arial" w:cs="Arial" w:hAnsi="Arial"/>
      <w:b w:val="1"/>
      <w:bCs w:val="1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 w:val="1"/>
    <w:rsid w:val="00782156"/>
    <w:pPr>
      <w:keepNext w:val="1"/>
      <w:tabs>
        <w:tab w:val="num" w:pos="0"/>
      </w:tabs>
      <w:suppressAutoHyphens w:val="1"/>
      <w:spacing w:after="60" w:before="240" w:line="240" w:lineRule="auto"/>
      <w:ind w:left="864" w:hanging="864"/>
      <w:outlineLvl w:val="3"/>
    </w:pPr>
    <w:rPr>
      <w:rFonts w:ascii="Times New Roman" w:hAnsi="Times New Roman"/>
      <w:b w:val="1"/>
      <w:bCs w:val="1"/>
      <w:sz w:val="28"/>
      <w:szCs w:val="28"/>
      <w:lang w:eastAsia="ar-SA"/>
    </w:rPr>
  </w:style>
  <w:style w:type="paragraph" w:styleId="Ttulo5">
    <w:name w:val="heading 5"/>
    <w:basedOn w:val="Normal"/>
    <w:next w:val="Normal"/>
    <w:rsid w:val="00313AFC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313AF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 w:val="1"/>
    <w:rsid w:val="00782156"/>
    <w:pPr>
      <w:tabs>
        <w:tab w:val="num" w:pos="0"/>
      </w:tabs>
      <w:suppressAutoHyphens w:val="1"/>
      <w:spacing w:after="60" w:before="24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 w:val="1"/>
    <w:rsid w:val="00782156"/>
    <w:pPr>
      <w:tabs>
        <w:tab w:val="num" w:pos="0"/>
      </w:tabs>
      <w:suppressAutoHyphens w:val="1"/>
      <w:spacing w:after="60" w:before="240" w:line="240" w:lineRule="auto"/>
      <w:ind w:left="1584" w:hanging="1584"/>
      <w:outlineLvl w:val="8"/>
    </w:pPr>
    <w:rPr>
      <w:rFonts w:ascii="Arial" w:cs="Arial" w:hAnsi="Arial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313AFC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313AFC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locked w:val="1"/>
    <w:rsid w:val="00782156"/>
    <w:rPr>
      <w:rFonts w:ascii="Times New Roman" w:cs="Times New Roman" w:hAnsi="Times New Roman"/>
      <w:b w:val="1"/>
      <w:sz w:val="20"/>
      <w:szCs w:val="20"/>
      <w:lang w:bidi="ar-SA" w:eastAsia="ar-SA"/>
    </w:rPr>
  </w:style>
  <w:style w:type="character" w:styleId="Ttulo2Char" w:customStyle="1">
    <w:name w:val="Título 2 Char"/>
    <w:basedOn w:val="Fontepargpadro"/>
    <w:link w:val="Ttulo2"/>
    <w:uiPriority w:val="9"/>
    <w:locked w:val="1"/>
    <w:rsid w:val="00782156"/>
    <w:rPr>
      <w:rFonts w:ascii="Arial" w:cs="Arial" w:hAnsi="Arial"/>
      <w:b w:val="1"/>
      <w:bCs w:val="1"/>
      <w:i w:val="1"/>
      <w:iCs w:val="1"/>
      <w:sz w:val="28"/>
      <w:szCs w:val="28"/>
      <w:lang w:bidi="ar-SA" w:eastAsia="ar-SA"/>
    </w:rPr>
  </w:style>
  <w:style w:type="character" w:styleId="Ttulo3Char" w:customStyle="1">
    <w:name w:val="Título 3 Char"/>
    <w:basedOn w:val="Fontepargpadro"/>
    <w:link w:val="Ttulo3"/>
    <w:uiPriority w:val="9"/>
    <w:locked w:val="1"/>
    <w:rsid w:val="00782156"/>
    <w:rPr>
      <w:rFonts w:ascii="Arial" w:cs="Arial" w:hAnsi="Arial"/>
      <w:b w:val="1"/>
      <w:bCs w:val="1"/>
      <w:sz w:val="26"/>
      <w:szCs w:val="26"/>
      <w:lang w:bidi="ar-SA" w:eastAsia="ar-SA"/>
    </w:rPr>
  </w:style>
  <w:style w:type="character" w:styleId="Ttulo4Char" w:customStyle="1">
    <w:name w:val="Título 4 Char"/>
    <w:basedOn w:val="Fontepargpadro"/>
    <w:link w:val="Ttulo4"/>
    <w:uiPriority w:val="9"/>
    <w:locked w:val="1"/>
    <w:rsid w:val="00782156"/>
    <w:rPr>
      <w:rFonts w:ascii="Times New Roman" w:cs="Times New Roman" w:hAnsi="Times New Roman"/>
      <w:b w:val="1"/>
      <w:bCs w:val="1"/>
      <w:sz w:val="28"/>
      <w:szCs w:val="28"/>
      <w:lang w:bidi="ar-SA" w:eastAsia="ar-SA"/>
    </w:rPr>
  </w:style>
  <w:style w:type="character" w:styleId="Ttulo7Char" w:customStyle="1">
    <w:name w:val="Título 7 Char"/>
    <w:basedOn w:val="Fontepargpadro"/>
    <w:link w:val="Ttulo7"/>
    <w:uiPriority w:val="9"/>
    <w:locked w:val="1"/>
    <w:rsid w:val="00782156"/>
    <w:rPr>
      <w:rFonts w:ascii="Times New Roman" w:cs="Times New Roman" w:hAnsi="Times New Roman"/>
      <w:sz w:val="24"/>
      <w:szCs w:val="24"/>
      <w:lang w:bidi="ar-SA" w:eastAsia="ar-SA"/>
    </w:rPr>
  </w:style>
  <w:style w:type="character" w:styleId="Ttulo9Char" w:customStyle="1">
    <w:name w:val="Título 9 Char"/>
    <w:basedOn w:val="Fontepargpadro"/>
    <w:link w:val="Ttulo9"/>
    <w:uiPriority w:val="9"/>
    <w:locked w:val="1"/>
    <w:rsid w:val="00782156"/>
    <w:rPr>
      <w:rFonts w:ascii="Arial" w:cs="Arial" w:hAnsi="Arial"/>
      <w:lang w:bidi="ar-SA" w:eastAsia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 w:val="1"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uiPriority w:val="99"/>
    <w:locked w:val="1"/>
    <w:rsid w:val="00782156"/>
    <w:rPr>
      <w:rFonts w:ascii="Times New Roman" w:cs="Times New Roman" w:hAnsi="Times New Roman"/>
      <w:sz w:val="20"/>
      <w:szCs w:val="20"/>
      <w:lang w:bidi="ar-SA" w:eastAsia="ar-SA"/>
    </w:rPr>
  </w:style>
  <w:style w:type="paragraph" w:styleId="Legenda1" w:customStyle="1">
    <w:name w:val="Legenda1"/>
    <w:basedOn w:val="Normal"/>
    <w:rsid w:val="00782156"/>
    <w:pPr>
      <w:widowControl w:val="0"/>
      <w:suppressLineNumbers w:val="1"/>
      <w:suppressAutoHyphens w:val="1"/>
      <w:spacing w:after="120" w:before="120" w:line="240" w:lineRule="auto"/>
    </w:pPr>
    <w:rPr>
      <w:rFonts w:ascii="Nimbus Roman No9 L" w:cs="Lucidasans" w:hAnsi="Nimbus Roman No9 L"/>
      <w:i w:val="1"/>
      <w:iCs w:val="1"/>
      <w:sz w:val="24"/>
      <w:szCs w:val="24"/>
      <w:lang w:eastAsia="ar-SA"/>
    </w:rPr>
  </w:style>
  <w:style w:type="paragraph" w:styleId="Recuodecorpodetexto21" w:customStyle="1">
    <w:name w:val="Recuo de corpo de texto 21"/>
    <w:basedOn w:val="Normal"/>
    <w:rsid w:val="00782156"/>
    <w:pPr>
      <w:widowControl w:val="0"/>
      <w:suppressAutoHyphens w:val="1"/>
      <w:snapToGrid w:val="0"/>
      <w:spacing w:after="0" w:line="240" w:lineRule="auto"/>
      <w:ind w:firstLine="709"/>
      <w:jc w:val="center"/>
    </w:pPr>
    <w:rPr>
      <w:rFonts w:ascii="Nimbus Roman No9 L" w:hAnsi="Nimbus Roman No9 L"/>
      <w:b w:val="1"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 w:val="1"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35B5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35B59"/>
    <w:rPr>
      <w:rFonts w:ascii="Segoe UI" w:cs="Segoe UI" w:hAnsi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 w:val="1"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F0E44"/>
    <w:rPr>
      <w:sz w:val="22"/>
      <w:szCs w:val="22"/>
      <w:lang w:eastAsia="en-US"/>
    </w:rPr>
  </w:style>
  <w:style w:type="character" w:styleId="WW-Caracteresdanotaderodap" w:customStyle="1">
    <w:name w:val="WW-Caracteres da nota de rodapé"/>
    <w:rsid w:val="00BF0E44"/>
  </w:style>
  <w:style w:type="paragraph" w:styleId="PargrafodaLista">
    <w:name w:val="List Paragraph"/>
    <w:basedOn w:val="Normal"/>
    <w:uiPriority w:val="34"/>
    <w:qFormat w:val="1"/>
    <w:rsid w:val="00241131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0055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0055C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0055C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055C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055C8"/>
    <w:rPr>
      <w:b w:val="1"/>
      <w:bCs w:val="1"/>
      <w:lang w:eastAsia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rsid w:val="00313AFC"/>
    <w:tblPr>
      <w:tblStyleRowBandSize w:val="1"/>
      <w:tblStyleColBandSize w:val="1"/>
    </w:tblPr>
  </w:style>
  <w:style w:type="table" w:styleId="a0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6"/>
    <w:rsid w:val="00313AF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6"/>
    <w:rsid w:val="00313AFC"/>
    <w:tblPr>
      <w:tblStyleRowBandSize w:val="1"/>
      <w:tblStyleColBandSize w:val="1"/>
    </w:tblPr>
  </w:style>
  <w:style w:type="table" w:styleId="aa" w:customStyle="1">
    <w:basedOn w:val="TableNormal6"/>
    <w:tblPr>
      <w:tblStyleRowBandSize w:val="1"/>
      <w:tblStyleColBandSize w:val="1"/>
    </w:tblPr>
  </w:style>
  <w:style w:type="table" w:styleId="ab" w:customStyle="1">
    <w:basedOn w:val="TableNormal6"/>
    <w:tblPr>
      <w:tblStyleRowBandSize w:val="1"/>
      <w:tblStyleColBandSize w:val="1"/>
    </w:tblPr>
  </w:style>
  <w:style w:type="table" w:styleId="ac" w:customStyle="1">
    <w:basedOn w:val="TableNormal6"/>
    <w:tblPr>
      <w:tblStyleRowBandSize w:val="1"/>
      <w:tblStyleColBandSize w:val="1"/>
    </w:tblPr>
  </w:style>
  <w:style w:type="table" w:styleId="ad" w:customStyle="1">
    <w:basedOn w:val="TableNormal6"/>
    <w:tblPr>
      <w:tblStyleRowBandSize w:val="1"/>
      <w:tblStyleColBandSize w:val="1"/>
    </w:tblPr>
  </w:style>
  <w:style w:type="table" w:styleId="ae" w:customStyle="1">
    <w:basedOn w:val="TableNormal6"/>
    <w:tblPr>
      <w:tblStyleRowBandSize w:val="1"/>
      <w:tblStyleColBandSize w:val="1"/>
    </w:tblPr>
  </w:style>
  <w:style w:type="table" w:styleId="af" w:customStyle="1">
    <w:basedOn w:val="TableNormal6"/>
    <w:tblPr>
      <w:tblStyleRowBandSize w:val="1"/>
      <w:tblStyleColBandSize w:val="1"/>
    </w:tblPr>
  </w:style>
  <w:style w:type="table" w:styleId="af0" w:customStyle="1">
    <w:basedOn w:val="TableNormal6"/>
    <w:tblPr>
      <w:tblStyleRowBandSize w:val="1"/>
      <w:tblStyleColBandSize w:val="1"/>
    </w:tblPr>
  </w:style>
  <w:style w:type="table" w:styleId="af1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6"/>
    <w:tblPr>
      <w:tblStyleRowBandSize w:val="1"/>
      <w:tblStyleColBandSize w:val="1"/>
    </w:tblPr>
  </w:style>
  <w:style w:type="table" w:styleId="af3" w:customStyle="1">
    <w:basedOn w:val="TableNormal6"/>
    <w:tblPr>
      <w:tblStyleRowBandSize w:val="1"/>
      <w:tblStyleColBandSize w:val="1"/>
    </w:tblPr>
  </w:style>
  <w:style w:type="table" w:styleId="af4" w:customStyle="1">
    <w:basedOn w:val="TableNormal6"/>
    <w:tblPr>
      <w:tblStyleRowBandSize w:val="1"/>
      <w:tblStyleColBandSize w:val="1"/>
    </w:tblPr>
  </w:style>
  <w:style w:type="table" w:styleId="af5" w:customStyle="1">
    <w:basedOn w:val="TableNormal6"/>
    <w:tblPr>
      <w:tblStyleRowBandSize w:val="1"/>
      <w:tblStyleColBandSize w:val="1"/>
    </w:tblPr>
  </w:style>
  <w:style w:type="table" w:styleId="af6" w:customStyle="1">
    <w:basedOn w:val="TableNormal6"/>
    <w:tblPr>
      <w:tblStyleRowBandSize w:val="1"/>
      <w:tblStyleColBandSize w:val="1"/>
    </w:tblPr>
  </w:style>
  <w:style w:type="table" w:styleId="af7" w:customStyle="1">
    <w:basedOn w:val="TableNormal6"/>
    <w:tblPr>
      <w:tblStyleRowBandSize w:val="1"/>
      <w:tblStyleColBandSize w:val="1"/>
    </w:tblPr>
  </w:style>
  <w:style w:type="table" w:styleId="af8" w:customStyle="1">
    <w:basedOn w:val="TableNormal6"/>
    <w:tblPr>
      <w:tblStyleRowBandSize w:val="1"/>
      <w:tblStyleColBandSize w:val="1"/>
    </w:tblPr>
  </w:style>
  <w:style w:type="table" w:styleId="af9" w:customStyle="1">
    <w:basedOn w:val="TableNormal6"/>
    <w:tblPr>
      <w:tblStyleRowBandSize w:val="1"/>
      <w:tblStyleColBandSize w:val="1"/>
    </w:tblPr>
  </w:style>
  <w:style w:type="table" w:styleId="afa" w:customStyle="1">
    <w:basedOn w:val="TableNormal6"/>
    <w:tblPr>
      <w:tblStyleRowBandSize w:val="1"/>
      <w:tblStyleColBandSize w:val="1"/>
    </w:tblPr>
  </w:style>
  <w:style w:type="table" w:styleId="afb" w:customStyle="1">
    <w:basedOn w:val="TableNormal6"/>
    <w:tblPr>
      <w:tblStyleRowBandSize w:val="1"/>
      <w:tblStyleColBandSize w:val="1"/>
    </w:tblPr>
  </w:style>
  <w:style w:type="table" w:styleId="afc" w:customStyle="1">
    <w:basedOn w:val="TableNormal6"/>
    <w:tblPr>
      <w:tblStyleRowBandSize w:val="1"/>
      <w:tblStyleColBandSize w:val="1"/>
    </w:tblPr>
  </w:style>
  <w:style w:type="table" w:styleId="afd" w:customStyle="1">
    <w:basedOn w:val="TableNormal6"/>
    <w:tblPr>
      <w:tblStyleRowBandSize w:val="1"/>
      <w:tblStyleColBandSize w:val="1"/>
    </w:tblPr>
  </w:style>
  <w:style w:type="table" w:styleId="afe" w:customStyle="1">
    <w:basedOn w:val="TableNormal6"/>
    <w:tblPr>
      <w:tblStyleRowBandSize w:val="1"/>
      <w:tblStyleColBandSize w:val="1"/>
    </w:tblPr>
  </w:style>
  <w:style w:type="table" w:styleId="aff" w:customStyle="1">
    <w:basedOn w:val="TableNormal6"/>
    <w:tblPr>
      <w:tblStyleRowBandSize w:val="1"/>
      <w:tblStyleColBandSize w:val="1"/>
    </w:tblPr>
  </w:style>
  <w:style w:type="table" w:styleId="aff0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6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c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d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e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2C40XA4+n8nix5IdIdONMruOw==">CgMxLjAyDmgudnpqcHR3bm4ydWVnOAByITFTcXIyN3FQSlI5aUNhX1lGMVJHdEpWbjFHZTVVNktiTg==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2023-03-10T13:18:00Z</dcterms:created>
  <dc:creator>Claumir</dc:creator>
</cp:coreProperties>
</file>