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62AC" w14:textId="77777777" w:rsidR="007A3646" w:rsidRDefault="007A3646" w:rsidP="007A3646">
      <w:pPr>
        <w:spacing w:after="0" w:line="360" w:lineRule="auto"/>
        <w:ind w:left="0" w:hanging="2"/>
        <w:jc w:val="center"/>
        <w:rPr>
          <w:b/>
          <w:sz w:val="24"/>
          <w:szCs w:val="24"/>
        </w:rPr>
      </w:pPr>
      <w:bookmarkStart w:id="0" w:name="_heading=h.30j0zll" w:colFirst="0" w:colLast="0"/>
      <w:bookmarkEnd w:id="0"/>
    </w:p>
    <w:p w14:paraId="379553B9" w14:textId="4CC976AB" w:rsidR="00A969FD" w:rsidRDefault="00A969FD" w:rsidP="003F7D1F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76B9AE81" w14:textId="5BAA0921" w:rsidR="00A969FD" w:rsidRDefault="00A969FD" w:rsidP="003F7D1F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COMPOSIÇÃO FAMILIAR</w:t>
      </w:r>
    </w:p>
    <w:p w14:paraId="4C6883F2" w14:textId="7CAF06E6" w:rsidR="00A969FD" w:rsidRDefault="00A969FD" w:rsidP="003F7D1F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</w:t>
      </w:r>
      <w:r w:rsidR="00585FEB">
        <w:rPr>
          <w:b/>
          <w:sz w:val="24"/>
          <w:szCs w:val="24"/>
        </w:rPr>
        <w:t xml:space="preserve"> DE AUXILIO TRANSPORTE</w:t>
      </w:r>
      <w:r>
        <w:rPr>
          <w:b/>
          <w:sz w:val="24"/>
          <w:szCs w:val="24"/>
        </w:rPr>
        <w:t xml:space="preserve"> - UNEMAT/PRAE</w:t>
      </w:r>
    </w:p>
    <w:p w14:paraId="2D22FE9C" w14:textId="61A892A6" w:rsidR="00A969FD" w:rsidRDefault="00A969FD" w:rsidP="003F7D1F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SELEÇÃO PARA CONCESSÃO DE AUXÍLIO TRANSPORTE</w:t>
      </w:r>
    </w:p>
    <w:p w14:paraId="7BE0285B" w14:textId="77777777" w:rsidR="005E7413" w:rsidRDefault="005E7413" w:rsidP="003F7D1F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79215E" w14:textId="77777777" w:rsidR="005E7413" w:rsidRDefault="005518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PESSOAIS</w:t>
      </w:r>
    </w:p>
    <w:tbl>
      <w:tblPr>
        <w:tblStyle w:val="Style52"/>
        <w:tblW w:w="978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E7413" w14:paraId="2A9C8B97" w14:textId="77777777">
        <w:trPr>
          <w:trHeight w:val="3684"/>
        </w:trPr>
        <w:tc>
          <w:tcPr>
            <w:tcW w:w="9781" w:type="dxa"/>
          </w:tcPr>
          <w:p w14:paraId="7F020C27" w14:textId="77777777" w:rsidR="005E7413" w:rsidRDefault="005E7413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9941C9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Nome:__________________________________________________________________________________</w:t>
            </w:r>
          </w:p>
          <w:p w14:paraId="6E7D7B2E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 __________________   RG: __________________Expedido por: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______ U.F_____   </w:t>
            </w:r>
          </w:p>
          <w:p w14:paraId="5EEB98A2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de Nascimento: __________ Idade: ____  Sexo: Feminino (    ) Masculino (    ) </w:t>
            </w:r>
          </w:p>
          <w:p w14:paraId="0F4B61AF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Endereço:_______________________________________________________________________________</w:t>
            </w:r>
          </w:p>
          <w:p w14:paraId="59EF4074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</w:t>
            </w:r>
          </w:p>
          <w:p w14:paraId="4A887FBA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Cidade/UF: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14:paraId="7198D763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CEP:___________. Telefones: Res. _________Cel (   )________________Cel (   )____________________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      </w:t>
            </w:r>
          </w:p>
          <w:p w14:paraId="0F8BE27C" w14:textId="77777777" w:rsidR="005E7413" w:rsidRDefault="0055187E">
            <w:pPr>
              <w:numPr>
                <w:ilvl w:val="0"/>
                <w:numId w:val="1"/>
              </w:num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ail:_________________________________________________________________________________</w:t>
            </w:r>
          </w:p>
          <w:p w14:paraId="047C69B8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Chars="-2" w:left="-4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Curso:_____________________________________</w:t>
            </w:r>
          </w:p>
          <w:p w14:paraId="33F073F0" w14:textId="77777777" w:rsidR="005E7413" w:rsidRDefault="005E7413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A3EBAF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56B84" w14:textId="77777777" w:rsidR="005E7413" w:rsidRDefault="0055187E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DADOS SÓCIO-ECONÔMICO FAMILIAR </w:t>
      </w:r>
    </w:p>
    <w:p w14:paraId="004AAA15" w14:textId="77777777" w:rsidR="005E7413" w:rsidRDefault="0055187E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Quadro 1: Composição do grupo familiar e sua respectiva renda </w:t>
      </w:r>
    </w:p>
    <w:tbl>
      <w:tblPr>
        <w:tblStyle w:val="Style53"/>
        <w:tblW w:w="100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40"/>
        <w:gridCol w:w="2170"/>
        <w:gridCol w:w="1928"/>
        <w:gridCol w:w="1300"/>
        <w:gridCol w:w="581"/>
        <w:gridCol w:w="1174"/>
        <w:gridCol w:w="33"/>
        <w:gridCol w:w="2072"/>
      </w:tblGrid>
      <w:tr w:rsidR="005E7413" w14:paraId="2E8905F3" w14:textId="77777777">
        <w:trPr>
          <w:trHeight w:val="56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964F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34C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Integrante do Grupo Familiar¹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D975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Grau de Parentesco com o Candidato²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3565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Escolaridade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4002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Idade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CF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Situação/ Ocupação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EB0C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Média da Renda Salarial dos últimos três meses (em R$) </w:t>
            </w:r>
          </w:p>
        </w:tc>
      </w:tr>
      <w:tr w:rsidR="005E7413" w14:paraId="3DF60B7A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05E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6BD3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FA0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7C07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648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7BC6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8D3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413" w14:paraId="3954238A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235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4FD2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D9E4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F49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45DF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583F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59BA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413" w14:paraId="08B8888D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3F6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E75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4EB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DFA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F35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6EB5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D34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8EDCC7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1CF4AA65" w14:textId="77777777">
        <w:trPr>
          <w:trHeight w:val="5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3CED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105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A1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33B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67F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637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A63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D66BD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483287A1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A580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44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662C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908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967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EE29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6FF0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052A40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5BC074EE" w14:textId="77777777">
        <w:trPr>
          <w:trHeight w:val="11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1609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CD7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7C3C59" w14:textId="77777777" w:rsidR="009640F6" w:rsidRPr="009640F6" w:rsidRDefault="009640F6" w:rsidP="009640F6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FD73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D37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0F8F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DBE7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2FF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920B17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731C79E1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A6C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E63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448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748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A965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5F6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0AB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816C17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7FA2A348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B08A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651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FDB9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57E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285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6EFF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0619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DE8A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6BF39CCA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EFAD8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9E35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38D9E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CE0C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 FAMILIAR BRUTA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3DB5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70A52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18984964" w14:textId="77777777">
        <w:trPr>
          <w:trHeight w:val="5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2E9A4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A327C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FAD44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6EAF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 FAMILIAR BRUTA PERCAPITA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B05D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AC730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4449B6" w14:textId="77777777" w:rsidR="005E7413" w:rsidRDefault="0055187E">
      <w:pPr>
        <w:spacing w:after="156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– Nome Completo; 2 – Ex.: pai, mãe, irmão, etc.; 3 – Ex.: assalariado autônomo, desempregado; estudante; trabalhador rural, etc. 4 – Para calcular a renda familiar BRUTA, some todos os valores informados na coluna 6; 5 – Para calcular a renda familiar bruta per capita, some os valores informados na coluna 6 e divida pelo número de integrantes que compõem o grupo familiar. </w:t>
      </w:r>
    </w:p>
    <w:p w14:paraId="47CC906D" w14:textId="77777777" w:rsidR="005E7413" w:rsidRDefault="0055187E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CD801D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89C33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D04D5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1894E" w14:textId="77777777" w:rsidR="00A7209C" w:rsidRPr="00A7209C" w:rsidRDefault="0055187E" w:rsidP="00A7209C">
      <w:pPr>
        <w:spacing w:after="156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A7209C" w:rsidRPr="00A7209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___________________________, ______ de _______________ de 202____. </w:t>
      </w:r>
    </w:p>
    <w:p w14:paraId="0DBF0A9E" w14:textId="1DAD3CE5" w:rsidR="005E7413" w:rsidRDefault="005E7413">
      <w:pPr>
        <w:spacing w:after="156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06FB74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989DA" w14:textId="77777777" w:rsidR="005E7413" w:rsidRDefault="005E741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AF25C6" w14:textId="77777777" w:rsidR="005E7413" w:rsidRDefault="005E741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48E7EF" w14:textId="77777777" w:rsidR="005E7413" w:rsidRDefault="005E741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F68ED9" w14:textId="77777777" w:rsidR="005E7413" w:rsidRDefault="005518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7D2D833" w14:textId="77777777" w:rsidR="005E7413" w:rsidRDefault="005518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Declarante</w:t>
      </w:r>
    </w:p>
    <w:sectPr w:rsidR="005E74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3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A19EF" w14:textId="77777777" w:rsidR="004F7EE4" w:rsidRDefault="004F7EE4">
      <w:pPr>
        <w:spacing w:line="240" w:lineRule="auto"/>
        <w:ind w:left="0" w:hanging="2"/>
      </w:pPr>
      <w:r>
        <w:separator/>
      </w:r>
    </w:p>
  </w:endnote>
  <w:endnote w:type="continuationSeparator" w:id="0">
    <w:p w14:paraId="046DBDD7" w14:textId="77777777" w:rsidR="004F7EE4" w:rsidRDefault="004F7E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8B556" w14:textId="77777777" w:rsidR="00A969FD" w:rsidRDefault="00A969F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yle98"/>
      <w:tblW w:w="10773" w:type="dxa"/>
      <w:tblInd w:w="0" w:type="dxa"/>
      <w:tblBorders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8455"/>
      <w:gridCol w:w="2318"/>
    </w:tblGrid>
    <w:tr w:rsidR="007C1A3F" w:rsidRPr="005D71BB" w14:paraId="270AE4E3" w14:textId="77777777" w:rsidTr="006B14BC">
      <w:tc>
        <w:tcPr>
          <w:tcW w:w="8455" w:type="dxa"/>
        </w:tcPr>
        <w:p w14:paraId="484DC4B5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b/>
              <w:sz w:val="16"/>
              <w:szCs w:val="16"/>
            </w:rPr>
          </w:pPr>
          <w:r w:rsidRPr="005D71BB">
            <w:rPr>
              <w:b/>
              <w:sz w:val="16"/>
              <w:szCs w:val="16"/>
            </w:rPr>
            <w:t>Pró-Reitoria de Assuntos Estudantis - PRAE</w:t>
          </w:r>
          <w:r w:rsidRPr="005D71BB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7FB905C" wp14:editId="38DE0698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0</wp:posOffset>
                    </wp:positionV>
                    <wp:extent cx="31750" cy="31750"/>
                    <wp:effectExtent l="0" t="0" r="0" b="0"/>
                    <wp:wrapNone/>
                    <wp:docPr id="1044459679" name="Conector de Seta Reta 10444596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867788" y="3780000"/>
                              <a:ext cx="69564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DD1B17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044459679" o:spid="_x0000_s1026" type="#_x0000_t32" style="position:absolute;margin-left:-3.95pt;margin-top:0;width:2.5pt;height: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HNyQEAAIkDAAAOAAAAZHJzL2Uyb0RvYy54bWysU8mO2zAMvRfoPwi6N3bSZhkjzhySTi9F&#10;O0DbD1C02AK0gdTEyd+XUqaTLocCRXWQJZF8fOSjt/dn79hJA9oYej6ftZzpIKOyYej5t68Pbzac&#10;YRZBCReD7vlFI7/fvX61nVKnF3GMTmlgBBKwm1LPx5xT1zQoR+0FzmLSgYwmgheZrjA0CsRE6N41&#10;i7ZdNVMElSBKjUivh6uR7yq+MVrmz8agzsz1nLjlukPdj2VvdlvRDSDSaOUzDfEPLLywgZK+QB1E&#10;FuwJ7B9Q3kqIGE2eyeibaIyVutZA1czb36r5Moqkay3UHEwvbcL/Bys/nfbhEagNU8IO0yOUKs4G&#10;fPkSP3YmWTer9XpDSl56/na9aWldG6fPmUlyWN0tV+8WS84keVRbcwNJgPmDjp6VQ88xg7DDmPcx&#10;BJInwrw2Tpw+YiYaFPgjoDAI8cE6V1VygU09v1vWPIJmxTiRKaVPilDDUGEwOqtKSAlGGI57B+wk&#10;ivp1Fd6U4he3ku8gcLz6VdO1PIhPQdXcoxbqfVAsXxINcaBR5oUMes6cpsGnQ/XLwrq/+xEBF4jH&#10;reXldIzqUpWo76R3Zfo8m2Wgfr7X6NsftPsOAAD//wMAUEsDBBQABgAIAAAAIQD51PSb2QAAAAQB&#10;AAAPAAAAZHJzL2Rvd25yZXYueG1sTI/NTsMwEITvSLyDtUjcUodKBRqyqRAILkiIFnrfJm5iiNdp&#10;7Pzw9iwnOI5mNPNNvpldq0bTB+sZ4WqRgjJc+spyjfDx/pTcggqRuKLWs0H4NgE2xflZTlnlJ96a&#10;cRdrJSUcMkJoYuwyrUPZGEdh4TvD4h197yiK7Gtd9TRJuWv1Mk2vtSPLstBQZx4aU37tBofgbL0f&#10;Tvb1uPp8nJ7jyxuNkzshXl7M93egopnjXxh+8QUdCmE6+IGroFqE5GYtSQQ5JG6yFHVAWKWgi1z/&#10;hy9+AAAA//8DAFBLAQItABQABgAIAAAAIQC2gziS/gAAAOEBAAATAAAAAAAAAAAAAAAAAAAAAABb&#10;Q29udGVudF9UeXBlc10ueG1sUEsBAi0AFAAGAAgAAAAhADj9If/WAAAAlAEAAAsAAAAAAAAAAAAA&#10;AAAALwEAAF9yZWxzLy5yZWxzUEsBAi0AFAAGAAgAAAAhACeJEc3JAQAAiQMAAA4AAAAAAAAAAAAA&#10;AAAALgIAAGRycy9lMm9Eb2MueG1sUEsBAi0AFAAGAAgAAAAhAPnU9JvZAAAABAEAAA8AAAAAAAAA&#10;AAAAAAAAIwQAAGRycy9kb3ducmV2LnhtbFBLBQYAAAAABAAEAPMAAAApBQAAAAA=&#10;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  <w:p w14:paraId="6A8032B0" w14:textId="5761E8E2" w:rsidR="007C1A3F" w:rsidRPr="005D71BB" w:rsidRDefault="00182933" w:rsidP="007C1A3F">
          <w:pPr>
            <w:tabs>
              <w:tab w:val="center" w:pos="4252"/>
              <w:tab w:val="right" w:pos="8504"/>
              <w:tab w:val="left" w:pos="9915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182933">
            <w:rPr>
              <w:sz w:val="16"/>
              <w:szCs w:val="16"/>
            </w:rPr>
            <w:t>Centro de Formação São Luis, Rua 13 de Junho, nº 73, Centro, CEP 78.210-016, Cáceres-MT</w:t>
          </w:r>
          <w:r w:rsidR="007C1A3F" w:rsidRPr="005D71BB">
            <w:rPr>
              <w:sz w:val="16"/>
              <w:szCs w:val="16"/>
            </w:rPr>
            <w:tab/>
          </w:r>
        </w:p>
        <w:p w14:paraId="53256918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sz w:val="16"/>
              <w:szCs w:val="16"/>
            </w:rPr>
            <w:t xml:space="preserve">Tel. Institucional: (65) 98120-0060 - Site: unemat.br – Email: </w:t>
          </w:r>
          <w:r w:rsidRPr="005D71BB">
            <w:rPr>
              <w:color w:val="0000FF"/>
              <w:sz w:val="16"/>
              <w:szCs w:val="16"/>
            </w:rPr>
            <w:t>prae@unemat.br</w:t>
          </w:r>
        </w:p>
        <w:p w14:paraId="5D3DB1C8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right="210" w:hanging="2"/>
            <w:rPr>
              <w:b/>
              <w:sz w:val="16"/>
              <w:szCs w:val="16"/>
            </w:rPr>
          </w:pPr>
        </w:p>
      </w:tc>
      <w:tc>
        <w:tcPr>
          <w:tcW w:w="2318" w:type="dxa"/>
        </w:tcPr>
        <w:p w14:paraId="22DA2D5C" w14:textId="77777777" w:rsidR="007C1A3F" w:rsidRPr="005D71BB" w:rsidRDefault="007C1A3F" w:rsidP="007C1A3F">
          <w:pPr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noProof/>
              <w:sz w:val="16"/>
              <w:szCs w:val="16"/>
            </w:rPr>
            <w:drawing>
              <wp:inline distT="0" distB="0" distL="114300" distR="114300" wp14:anchorId="38AFC1A5" wp14:editId="49A4BB45">
                <wp:extent cx="1051560" cy="410845"/>
                <wp:effectExtent l="0" t="0" r="0" b="0"/>
                <wp:docPr id="750162870" name="image4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4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FE2A0F" w14:textId="6DD610C2" w:rsidR="00061C9D" w:rsidRPr="007C1A3F" w:rsidRDefault="00061C9D" w:rsidP="007C1A3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yle98"/>
      <w:tblW w:w="10773" w:type="dxa"/>
      <w:tblInd w:w="0" w:type="dxa"/>
      <w:tblBorders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8455"/>
      <w:gridCol w:w="2318"/>
    </w:tblGrid>
    <w:tr w:rsidR="007C1A3F" w:rsidRPr="005D71BB" w14:paraId="41F999BA" w14:textId="77777777" w:rsidTr="006B14BC">
      <w:tc>
        <w:tcPr>
          <w:tcW w:w="8455" w:type="dxa"/>
        </w:tcPr>
        <w:p w14:paraId="21E81A35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b/>
              <w:sz w:val="16"/>
              <w:szCs w:val="16"/>
            </w:rPr>
          </w:pPr>
          <w:bookmarkStart w:id="1" w:name="_heading=h.1fob9te" w:colFirst="0" w:colLast="0"/>
          <w:bookmarkStart w:id="2" w:name="_Hlk172206559"/>
          <w:bookmarkEnd w:id="1"/>
          <w:r w:rsidRPr="005D71BB">
            <w:rPr>
              <w:b/>
              <w:sz w:val="16"/>
              <w:szCs w:val="16"/>
            </w:rPr>
            <w:t>Pró-Reitoria de Assuntos Estudantis - PRAE</w:t>
          </w:r>
          <w:r w:rsidRPr="005D71BB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F8B5EE5" wp14:editId="40C4475D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0</wp:posOffset>
                    </wp:positionV>
                    <wp:extent cx="31750" cy="31750"/>
                    <wp:effectExtent l="0" t="0" r="0" b="0"/>
                    <wp:wrapNone/>
                    <wp:docPr id="1036" name="Conector de Seta Reta 10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867788" y="3780000"/>
                              <a:ext cx="69564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D96F90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036" o:spid="_x0000_s1026" type="#_x0000_t32" style="position:absolute;margin-left:-3.95pt;margin-top:0;width:2.5pt;height: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HNyQEAAIkDAAAOAAAAZHJzL2Uyb0RvYy54bWysU8mO2zAMvRfoPwi6N3bSZhkjzhySTi9F&#10;O0DbD1C02AK0gdTEyd+XUqaTLocCRXWQJZF8fOSjt/dn79hJA9oYej6ftZzpIKOyYej5t68Pbzac&#10;YRZBCReD7vlFI7/fvX61nVKnF3GMTmlgBBKwm1LPx5xT1zQoR+0FzmLSgYwmgheZrjA0CsRE6N41&#10;i7ZdNVMElSBKjUivh6uR7yq+MVrmz8agzsz1nLjlukPdj2VvdlvRDSDSaOUzDfEPLLywgZK+QB1E&#10;FuwJ7B9Q3kqIGE2eyeibaIyVutZA1czb36r5Moqkay3UHEwvbcL/Bys/nfbhEagNU8IO0yOUKs4G&#10;fPkSP3YmWTer9XpDSl56/na9aWldG6fPmUlyWN0tV+8WS84keVRbcwNJgPmDjp6VQ88xg7DDmPcx&#10;BJInwrw2Tpw+YiYaFPgjoDAI8cE6V1VygU09v1vWPIJmxTiRKaVPilDDUGEwOqtKSAlGGI57B+wk&#10;ivp1Fd6U4he3ku8gcLz6VdO1PIhPQdXcoxbqfVAsXxINcaBR5oUMes6cpsGnQ/XLwrq/+xEBF4jH&#10;reXldIzqUpWo76R3Zfo8m2Wgfr7X6NsftPsOAAD//wMAUEsDBBQABgAIAAAAIQD51PSb2QAAAAQB&#10;AAAPAAAAZHJzL2Rvd25yZXYueG1sTI/NTsMwEITvSLyDtUjcUodKBRqyqRAILkiIFnrfJm5iiNdp&#10;7Pzw9iwnOI5mNPNNvpldq0bTB+sZ4WqRgjJc+spyjfDx/pTcggqRuKLWs0H4NgE2xflZTlnlJ96a&#10;cRdrJSUcMkJoYuwyrUPZGEdh4TvD4h197yiK7Gtd9TRJuWv1Mk2vtSPLstBQZx4aU37tBofgbL0f&#10;Tvb1uPp8nJ7jyxuNkzshXl7M93egopnjXxh+8QUdCmE6+IGroFqE5GYtSQQ5JG6yFHVAWKWgi1z/&#10;hy9+AAAA//8DAFBLAQItABQABgAIAAAAIQC2gziS/gAAAOEBAAATAAAAAAAAAAAAAAAAAAAAAABb&#10;Q29udGVudF9UeXBlc10ueG1sUEsBAi0AFAAGAAgAAAAhADj9If/WAAAAlAEAAAsAAAAAAAAAAAAA&#10;AAAALwEAAF9yZWxzLy5yZWxzUEsBAi0AFAAGAAgAAAAhACeJEc3JAQAAiQMAAA4AAAAAAAAAAAAA&#10;AAAALgIAAGRycy9lMm9Eb2MueG1sUEsBAi0AFAAGAAgAAAAhAPnU9JvZAAAABAEAAA8AAAAAAAAA&#10;AAAAAAAAIwQAAGRycy9kb3ducmV2LnhtbFBLBQYAAAAABAAEAPMAAAApBQAAAAA=&#10;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  <w:p w14:paraId="60423167" w14:textId="3D364166" w:rsidR="007C1A3F" w:rsidRPr="005D71BB" w:rsidRDefault="00182933" w:rsidP="007C1A3F">
          <w:pPr>
            <w:tabs>
              <w:tab w:val="center" w:pos="4252"/>
              <w:tab w:val="right" w:pos="8504"/>
              <w:tab w:val="left" w:pos="9915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182933">
            <w:rPr>
              <w:sz w:val="16"/>
              <w:szCs w:val="16"/>
            </w:rPr>
            <w:t>Centro de Formação São Luis, Rua 13 de Junho, nº 73, Centro, CEP 78.210-016, Cáceres-MT</w:t>
          </w:r>
          <w:r w:rsidR="007C1A3F" w:rsidRPr="005D71BB">
            <w:rPr>
              <w:sz w:val="16"/>
              <w:szCs w:val="16"/>
            </w:rPr>
            <w:tab/>
          </w:r>
        </w:p>
        <w:p w14:paraId="666E2790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sz w:val="16"/>
              <w:szCs w:val="16"/>
            </w:rPr>
            <w:t xml:space="preserve">Tel. Institucional: (65) 98120-0060 - Site: unemat.br – Email: </w:t>
          </w:r>
          <w:r w:rsidRPr="005D71BB">
            <w:rPr>
              <w:color w:val="0000FF"/>
              <w:sz w:val="16"/>
              <w:szCs w:val="16"/>
            </w:rPr>
            <w:t>prae@unemat.br</w:t>
          </w:r>
        </w:p>
        <w:p w14:paraId="2AF0B5C7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right="210" w:hanging="2"/>
            <w:rPr>
              <w:b/>
              <w:sz w:val="16"/>
              <w:szCs w:val="16"/>
            </w:rPr>
          </w:pPr>
        </w:p>
      </w:tc>
      <w:tc>
        <w:tcPr>
          <w:tcW w:w="2318" w:type="dxa"/>
        </w:tcPr>
        <w:p w14:paraId="6F7A4D6F" w14:textId="77777777" w:rsidR="007C1A3F" w:rsidRPr="005D71BB" w:rsidRDefault="007C1A3F" w:rsidP="007C1A3F">
          <w:pPr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noProof/>
              <w:sz w:val="16"/>
              <w:szCs w:val="16"/>
            </w:rPr>
            <w:drawing>
              <wp:inline distT="0" distB="0" distL="114300" distR="114300" wp14:anchorId="44F2A243" wp14:editId="2B47B843">
                <wp:extent cx="1051560" cy="410845"/>
                <wp:effectExtent l="0" t="0" r="0" b="0"/>
                <wp:docPr id="1040" name="image4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4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30B0EF5F" w14:textId="6E508415" w:rsidR="005E7413" w:rsidRDefault="005E7413">
    <w:pPr>
      <w:spacing w:after="0"/>
      <w:ind w:left="0" w:right="548" w:hanging="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49AF4" w14:textId="77777777" w:rsidR="004F7EE4" w:rsidRDefault="004F7EE4">
      <w:pPr>
        <w:spacing w:after="0"/>
        <w:ind w:left="0" w:hanging="2"/>
      </w:pPr>
      <w:r>
        <w:separator/>
      </w:r>
    </w:p>
  </w:footnote>
  <w:footnote w:type="continuationSeparator" w:id="0">
    <w:p w14:paraId="3040DD19" w14:textId="77777777" w:rsidR="004F7EE4" w:rsidRDefault="004F7EE4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0AE3" w14:textId="77777777" w:rsidR="00A969FD" w:rsidRDefault="00A969F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FAB29" w14:textId="77777777" w:rsidR="00061C9D" w:rsidRDefault="00061C9D" w:rsidP="0055187E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noProof/>
      </w:rPr>
      <w:drawing>
        <wp:anchor distT="0" distB="0" distL="114935" distR="114935" simplePos="0" relativeHeight="251669504" behindDoc="0" locked="0" layoutInCell="1" allowOverlap="1" wp14:anchorId="521AEBE9" wp14:editId="2C02938D">
          <wp:simplePos x="0" y="0"/>
          <wp:positionH relativeFrom="column">
            <wp:posOffset>5336540</wp:posOffset>
          </wp:positionH>
          <wp:positionV relativeFrom="paragraph">
            <wp:posOffset>37465</wp:posOffset>
          </wp:positionV>
          <wp:extent cx="554355" cy="582930"/>
          <wp:effectExtent l="0" t="0" r="0" b="0"/>
          <wp:wrapSquare wrapText="bothSides"/>
          <wp:docPr id="55485034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8480" behindDoc="0" locked="0" layoutInCell="1" allowOverlap="1" wp14:anchorId="3CDFECFB" wp14:editId="7593262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54355" cy="550545"/>
          <wp:effectExtent l="0" t="0" r="0" b="1905"/>
          <wp:wrapSquare wrapText="bothSides"/>
          <wp:docPr id="172510719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GOVERNO DO ESTADO DE MATO GROSSO</w:t>
    </w:r>
  </w:p>
  <w:p w14:paraId="52061C76" w14:textId="77777777" w:rsidR="00061C9D" w:rsidRDefault="00061C9D" w:rsidP="0055187E">
    <w:pPr>
      <w:tabs>
        <w:tab w:val="center" w:pos="4252"/>
        <w:tab w:val="center" w:pos="4291"/>
        <w:tab w:val="left" w:pos="7890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SECRETARIA DE ESTADO DE CIÊNCIA, TECNOLOGIA E INOVAÇÃO</w:t>
    </w:r>
  </w:p>
  <w:p w14:paraId="4F7EA92B" w14:textId="77777777" w:rsidR="00061C9D" w:rsidRDefault="00061C9D" w:rsidP="0055187E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UNIVERSIDADE DO ESTADO DE MATO GROSSO</w:t>
    </w:r>
  </w:p>
  <w:p w14:paraId="492CA957" w14:textId="77777777" w:rsidR="00061C9D" w:rsidRDefault="00061C9D" w:rsidP="0055187E">
    <w:pP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CARLOS ALBERTO REYES MALDONADO</w:t>
    </w:r>
  </w:p>
  <w:p w14:paraId="51695CD3" w14:textId="5175C1C9" w:rsidR="00061C9D" w:rsidRDefault="0055187E" w:rsidP="0055187E">
    <w:pPr>
      <w:spacing w:after="0"/>
      <w:ind w:left="0" w:hanging="2"/>
    </w:pPr>
    <w:r>
      <w:rPr>
        <w:b/>
        <w:sz w:val="20"/>
        <w:szCs w:val="20"/>
      </w:rPr>
      <w:t xml:space="preserve">                                                                 </w:t>
    </w:r>
    <w:r w:rsidR="00061C9D">
      <w:rPr>
        <w:b/>
        <w:sz w:val="20"/>
        <w:szCs w:val="20"/>
      </w:rPr>
      <w:t>PRÓ-REITORIA DE ASSUNTOS ESTUDANTIS</w:t>
    </w:r>
  </w:p>
  <w:p w14:paraId="53C32DD3" w14:textId="77777777" w:rsidR="005E7413" w:rsidRDefault="005E7413">
    <w:pP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4208" w14:textId="775831E2" w:rsidR="00A969FD" w:rsidRDefault="00EB00AA" w:rsidP="009640F6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noProof/>
      </w:rPr>
      <w:drawing>
        <wp:anchor distT="0" distB="0" distL="114935" distR="114935" simplePos="0" relativeHeight="251664384" behindDoc="0" locked="0" layoutInCell="1" allowOverlap="1" wp14:anchorId="67A734BE" wp14:editId="08ADD1E2">
          <wp:simplePos x="0" y="0"/>
          <wp:positionH relativeFrom="column">
            <wp:posOffset>5507990</wp:posOffset>
          </wp:positionH>
          <wp:positionV relativeFrom="paragraph">
            <wp:posOffset>8890</wp:posOffset>
          </wp:positionV>
          <wp:extent cx="554355" cy="582930"/>
          <wp:effectExtent l="0" t="0" r="0" b="0"/>
          <wp:wrapSquare wrapText="bothSides"/>
          <wp:docPr id="10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2336" behindDoc="0" locked="0" layoutInCell="1" allowOverlap="1" wp14:anchorId="11BA6ACF" wp14:editId="4463BB6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54355" cy="550545"/>
          <wp:effectExtent l="0" t="0" r="0" b="1905"/>
          <wp:wrapSquare wrapText="bothSides"/>
          <wp:docPr id="103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69FD">
      <w:rPr>
        <w:b/>
        <w:sz w:val="20"/>
        <w:szCs w:val="20"/>
      </w:rPr>
      <w:t>GOVERNO DO ESTADO DE MATO GROSSO</w:t>
    </w:r>
  </w:p>
  <w:p w14:paraId="1F85F7C3" w14:textId="4E340FE1" w:rsidR="00A969FD" w:rsidRDefault="00A969FD" w:rsidP="009640F6">
    <w:pPr>
      <w:tabs>
        <w:tab w:val="center" w:pos="4252"/>
        <w:tab w:val="center" w:pos="4291"/>
        <w:tab w:val="left" w:pos="7890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SECRETARIA DE ESTADO DE CIÊNCIA, TECNOLOGIA E INOVAÇÃO</w:t>
    </w:r>
  </w:p>
  <w:p w14:paraId="717EB8EC" w14:textId="5845C678" w:rsidR="00A969FD" w:rsidRDefault="00A969FD" w:rsidP="009640F6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UNIVERSIDADE DO ESTADO DE MATO GROSSO</w:t>
    </w:r>
  </w:p>
  <w:p w14:paraId="258921B5" w14:textId="77777777" w:rsidR="00A969FD" w:rsidRDefault="00A969FD" w:rsidP="009640F6">
    <w:pP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CARLOS ALBERTO REYES MALDONADO</w:t>
    </w:r>
  </w:p>
  <w:p w14:paraId="68F182A8" w14:textId="693C3E50" w:rsidR="005E7413" w:rsidRDefault="00A969FD" w:rsidP="009640F6">
    <w:pPr>
      <w:spacing w:after="0"/>
      <w:ind w:left="0" w:hanging="2"/>
      <w:jc w:val="center"/>
    </w:pPr>
    <w:r>
      <w:rPr>
        <w:b/>
        <w:sz w:val="20"/>
        <w:szCs w:val="20"/>
      </w:rPr>
      <w:t>PRÓ-REITORIA DE ASSUNTOS ESTUDANTIS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56ADD"/>
    <w:multiLevelType w:val="singleLevel"/>
    <w:tmpl w:val="24256ADD"/>
    <w:lvl w:ilvl="0">
      <w:start w:val="5"/>
      <w:numFmt w:val="upperLetter"/>
      <w:suff w:val="nothing"/>
      <w:lvlText w:val="%1-"/>
      <w:lvlJc w:val="left"/>
    </w:lvl>
  </w:abstractNum>
  <w:num w:numId="1" w16cid:durableId="50910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13"/>
    <w:rsid w:val="000244F3"/>
    <w:rsid w:val="00037407"/>
    <w:rsid w:val="00061C9D"/>
    <w:rsid w:val="000E1C36"/>
    <w:rsid w:val="00106FC1"/>
    <w:rsid w:val="00182933"/>
    <w:rsid w:val="001E27F7"/>
    <w:rsid w:val="0024490C"/>
    <w:rsid w:val="00301242"/>
    <w:rsid w:val="003F7D1F"/>
    <w:rsid w:val="004F7EE4"/>
    <w:rsid w:val="005246DB"/>
    <w:rsid w:val="0055187E"/>
    <w:rsid w:val="00585FEB"/>
    <w:rsid w:val="005E7413"/>
    <w:rsid w:val="007A3646"/>
    <w:rsid w:val="007A7CF9"/>
    <w:rsid w:val="007C1A3F"/>
    <w:rsid w:val="009640F6"/>
    <w:rsid w:val="00A7209C"/>
    <w:rsid w:val="00A848C9"/>
    <w:rsid w:val="00A969FD"/>
    <w:rsid w:val="00D66BBB"/>
    <w:rsid w:val="00DD415C"/>
    <w:rsid w:val="00EB00AA"/>
    <w:rsid w:val="0C551F68"/>
    <w:rsid w:val="0C7B46C3"/>
    <w:rsid w:val="0CA217EA"/>
    <w:rsid w:val="0FC10A69"/>
    <w:rsid w:val="10795B03"/>
    <w:rsid w:val="1D4514CD"/>
    <w:rsid w:val="2C4538FB"/>
    <w:rsid w:val="2FC56DDD"/>
    <w:rsid w:val="336E0AB2"/>
    <w:rsid w:val="3A4E7063"/>
    <w:rsid w:val="408315C9"/>
    <w:rsid w:val="455F3790"/>
    <w:rsid w:val="4F9A1550"/>
    <w:rsid w:val="613A2DB2"/>
    <w:rsid w:val="660037BD"/>
    <w:rsid w:val="6679512D"/>
    <w:rsid w:val="772E3A4B"/>
    <w:rsid w:val="7A2C1281"/>
    <w:rsid w:val="7C9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85980"/>
  <w15:docId w15:val="{5D878A68-9DAC-4B45-BCDF-1A7E5EFC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</w:rPr>
  </w:style>
  <w:style w:type="paragraph" w:styleId="Heading1">
    <w:name w:val="heading 1"/>
    <w:basedOn w:val="Normal"/>
    <w:next w:val="Normal"/>
    <w:autoRedefine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autoRedefine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autoRedefine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autoRedefine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next w:val="Normal"/>
    <w:autoRedefine/>
    <w:qFormat/>
    <w:pPr>
      <w:keepNext/>
      <w:keepLines/>
      <w:suppressAutoHyphens/>
      <w:spacing w:after="178" w:line="259" w:lineRule="auto"/>
      <w:ind w:leftChars="-1" w:left="298" w:hangingChars="1" w:hanging="10"/>
      <w:jc w:val="center"/>
      <w:textAlignment w:val="top"/>
      <w:outlineLvl w:val="0"/>
    </w:pPr>
    <w:rPr>
      <w:rFonts w:ascii="Arial" w:eastAsia="Arial" w:hAnsi="Arial"/>
      <w:b/>
      <w:color w:val="000000"/>
      <w:position w:val="-1"/>
      <w:sz w:val="24"/>
      <w:szCs w:val="22"/>
    </w:rPr>
  </w:style>
  <w:style w:type="paragraph" w:customStyle="1" w:styleId="Ttulo21">
    <w:name w:val="Título 21"/>
    <w:next w:val="Normal"/>
    <w:autoRedefine/>
    <w:qFormat/>
    <w:pPr>
      <w:keepNext/>
      <w:keepLines/>
      <w:suppressAutoHyphens/>
      <w:spacing w:after="197" w:line="265" w:lineRule="auto"/>
      <w:ind w:leftChars="-1" w:left="2492" w:hangingChars="1" w:hanging="10"/>
      <w:jc w:val="center"/>
      <w:textAlignment w:val="top"/>
      <w:outlineLvl w:val="1"/>
    </w:pPr>
    <w:rPr>
      <w:rFonts w:ascii="Cambria" w:eastAsia="Cambria" w:hAnsi="Cambria"/>
      <w:b/>
      <w:color w:val="000000"/>
      <w:position w:val="-1"/>
      <w:sz w:val="22"/>
      <w:szCs w:val="22"/>
    </w:rPr>
  </w:style>
  <w:style w:type="paragraph" w:customStyle="1" w:styleId="Ttulo31">
    <w:name w:val="Título 31"/>
    <w:basedOn w:val="Normal"/>
    <w:next w:val="Normal"/>
    <w:autoRedefine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"/>
    <w:next w:val="Normal"/>
    <w:autoRedefine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Normal"/>
    <w:next w:val="Normal"/>
    <w:autoRedefine/>
    <w:qFormat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Normal"/>
    <w:next w:val="Normal"/>
    <w:autoRedefine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Fontepargpadro1">
    <w:name w:val="Fonte parág. padrão1"/>
    <w:autoRedefine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autoRedefine/>
    <w:qFormat/>
    <w:rPr>
      <w:rFonts w:ascii="Arial" w:eastAsia="Arial" w:hAnsi="Arial" w:cs="Times New Roman"/>
      <w:b/>
      <w:color w:val="000000"/>
      <w:w w:val="100"/>
      <w:position w:val="-1"/>
      <w:sz w:val="24"/>
      <w:szCs w:val="22"/>
      <w:vertAlign w:val="baseline"/>
      <w:cs w:val="0"/>
      <w:lang w:bidi="ar-SA"/>
    </w:rPr>
  </w:style>
  <w:style w:type="character" w:customStyle="1" w:styleId="Ttulo2Char">
    <w:name w:val="Título 2 Char"/>
    <w:autoRedefine/>
    <w:qFormat/>
    <w:rPr>
      <w:rFonts w:ascii="Cambria" w:eastAsia="Cambria" w:hAnsi="Cambria" w:cs="Times New Roman"/>
      <w:b/>
      <w:color w:val="000000"/>
      <w:w w:val="100"/>
      <w:position w:val="-1"/>
      <w:sz w:val="22"/>
      <w:szCs w:val="22"/>
      <w:vertAlign w:val="baseline"/>
      <w:cs w:val="0"/>
      <w:lang w:bidi="ar-SA"/>
    </w:rPr>
  </w:style>
  <w:style w:type="paragraph" w:customStyle="1" w:styleId="Ttulo1">
    <w:name w:val="Título1"/>
    <w:basedOn w:val="Normal"/>
    <w:next w:val="Normal"/>
    <w:autoRedefine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1">
    <w:name w:val="Cabeçalho1"/>
    <w:basedOn w:val="Normal"/>
    <w:autoRedefine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1"/>
    <w:autoRedefine/>
    <w:qFormat/>
    <w:rPr>
      <w:color w:val="000000"/>
      <w:w w:val="100"/>
      <w:position w:val="-1"/>
      <w:vertAlign w:val="baseline"/>
      <w:cs w:val="0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1"/>
    <w:qFormat/>
    <w:rPr>
      <w:rFonts w:ascii="Calibri" w:eastAsia="Calibri" w:hAnsi="Calibri" w:cs="Calibri"/>
      <w:color w:val="000000"/>
      <w:w w:val="100"/>
      <w:position w:val="-1"/>
      <w:vertAlign w:val="baseline"/>
      <w:cs w:val="0"/>
    </w:rPr>
  </w:style>
  <w:style w:type="paragraph" w:customStyle="1" w:styleId="Subttulo1">
    <w:name w:val="Subtítulo1"/>
    <w:basedOn w:val="Normal"/>
    <w:next w:val="Normal"/>
    <w:autoRedefine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acomgrade1">
    <w:name w:val="Tabela com grade1"/>
    <w:basedOn w:val="Tabelanormal1"/>
    <w:autoRedefine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autoRedefine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1">
    <w:name w:val="Parágrafo da Lista1"/>
    <w:basedOn w:val="Normal"/>
    <w:autoRedefine/>
    <w:qFormat/>
    <w:pPr>
      <w:ind w:left="720"/>
      <w:contextualSpacing/>
    </w:pPr>
  </w:style>
  <w:style w:type="table" w:customStyle="1" w:styleId="Style25">
    <w:name w:val="_Style 25"/>
    <w:basedOn w:val="TableNormal1"/>
    <w:autoRedefine/>
    <w:qFormat/>
    <w:pPr>
      <w:spacing w:after="0" w:line="240" w:lineRule="auto"/>
    </w:pPr>
    <w:tblPr>
      <w:tblCellMar>
        <w:top w:w="192" w:type="dxa"/>
      </w:tblCellMar>
    </w:tblPr>
  </w:style>
  <w:style w:type="table" w:customStyle="1" w:styleId="Style26">
    <w:name w:val="_Style 26"/>
    <w:basedOn w:val="TableNormal1"/>
    <w:autoRedefine/>
    <w:qFormat/>
    <w:pPr>
      <w:spacing w:after="0" w:line="240" w:lineRule="auto"/>
    </w:pPr>
    <w:tblPr>
      <w:tblCellMar>
        <w:top w:w="10" w:type="dxa"/>
        <w:left w:w="110" w:type="dxa"/>
      </w:tblCellMar>
    </w:tblPr>
  </w:style>
  <w:style w:type="table" w:customStyle="1" w:styleId="Style27">
    <w:name w:val="_Style 27"/>
    <w:basedOn w:val="TableNormal1"/>
    <w:autoRedefine/>
    <w:qFormat/>
    <w:pPr>
      <w:spacing w:after="0" w:line="240" w:lineRule="auto"/>
    </w:pPr>
    <w:tblPr/>
  </w:style>
  <w:style w:type="table" w:customStyle="1" w:styleId="Style28">
    <w:name w:val="_Style 28"/>
    <w:basedOn w:val="TableNormal1"/>
    <w:autoRedefine/>
    <w:qFormat/>
    <w:pPr>
      <w:spacing w:after="0" w:line="240" w:lineRule="auto"/>
    </w:pPr>
    <w:tblPr>
      <w:tblCellMar>
        <w:top w:w="42" w:type="dxa"/>
        <w:left w:w="106" w:type="dxa"/>
        <w:right w:w="59" w:type="dxa"/>
      </w:tblCellMar>
    </w:tblPr>
  </w:style>
  <w:style w:type="table" w:customStyle="1" w:styleId="Style29">
    <w:name w:val="_Style 29"/>
    <w:basedOn w:val="TableNormal1"/>
    <w:autoRedefine/>
    <w:qFormat/>
    <w:pPr>
      <w:spacing w:after="0" w:line="240" w:lineRule="auto"/>
    </w:pPr>
    <w:tblPr>
      <w:tblCellMar>
        <w:top w:w="42" w:type="dxa"/>
        <w:left w:w="106" w:type="dxa"/>
        <w:right w:w="67" w:type="dxa"/>
      </w:tblCellMar>
    </w:tblPr>
  </w:style>
  <w:style w:type="table" w:customStyle="1" w:styleId="Style30">
    <w:name w:val="_Style 30"/>
    <w:basedOn w:val="TableNormal1"/>
    <w:autoRedefine/>
    <w:qFormat/>
    <w:pPr>
      <w:spacing w:after="0" w:line="240" w:lineRule="auto"/>
    </w:pPr>
    <w:tblPr>
      <w:tblCellMar>
        <w:top w:w="42" w:type="dxa"/>
        <w:left w:w="106" w:type="dxa"/>
        <w:right w:w="68" w:type="dxa"/>
      </w:tblCellMar>
    </w:tblPr>
  </w:style>
  <w:style w:type="table" w:customStyle="1" w:styleId="Style31">
    <w:name w:val="_Style 31"/>
    <w:basedOn w:val="TableNormal1"/>
    <w:pPr>
      <w:spacing w:after="0" w:line="240" w:lineRule="auto"/>
    </w:pPr>
    <w:tblPr>
      <w:tblCellMar>
        <w:top w:w="42" w:type="dxa"/>
        <w:left w:w="106" w:type="dxa"/>
        <w:right w:w="61" w:type="dxa"/>
      </w:tblCellMar>
    </w:tblPr>
  </w:style>
  <w:style w:type="table" w:customStyle="1" w:styleId="Style32">
    <w:name w:val="_Style 32"/>
    <w:basedOn w:val="TableNormal1"/>
    <w:qFormat/>
    <w:pPr>
      <w:spacing w:after="0" w:line="240" w:lineRule="auto"/>
    </w:pPr>
    <w:tblPr/>
  </w:style>
  <w:style w:type="table" w:customStyle="1" w:styleId="Style33">
    <w:name w:val="_Style 33"/>
    <w:basedOn w:val="TableNormal1"/>
    <w:autoRedefine/>
    <w:qFormat/>
    <w:pPr>
      <w:spacing w:after="0" w:line="240" w:lineRule="auto"/>
    </w:pPr>
    <w:tblPr>
      <w:tblCellMar>
        <w:top w:w="10" w:type="dxa"/>
      </w:tblCellMar>
    </w:tblPr>
  </w:style>
  <w:style w:type="table" w:customStyle="1" w:styleId="Style34">
    <w:name w:val="_Style 34"/>
    <w:basedOn w:val="TableNormal1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5">
    <w:name w:val="_Style 35"/>
    <w:basedOn w:val="TableNormal1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6">
    <w:name w:val="_Style 36"/>
    <w:basedOn w:val="TableNormal1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7">
    <w:name w:val="_Style 37"/>
    <w:basedOn w:val="TableNormal1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8">
    <w:name w:val="_Style 38"/>
    <w:basedOn w:val="TableNormal1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9">
    <w:name w:val="_Style 39"/>
    <w:basedOn w:val="TableNormal1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0">
    <w:name w:val="_Style 40"/>
    <w:basedOn w:val="TableNormal1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1">
    <w:name w:val="_Style 41"/>
    <w:basedOn w:val="TableNormal1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2">
    <w:name w:val="_Style 42"/>
    <w:basedOn w:val="TableNormal1"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3">
    <w:name w:val="_Style 43"/>
    <w:basedOn w:val="TableNormal1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50">
    <w:name w:val="_Style 50"/>
    <w:basedOn w:val="TableNormal1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51">
    <w:name w:val="_Style 51"/>
    <w:basedOn w:val="TableNormal1"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52">
    <w:name w:val="_Style 52"/>
    <w:basedOn w:val="TableNormal1"/>
    <w:qFormat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1"/>
    <w:autoRedefine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1"/>
    <w:qFormat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1"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1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57">
    <w:name w:val="_Style 57"/>
    <w:basedOn w:val="TableNormal1"/>
    <w:autoRedefine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58">
    <w:name w:val="_Style 58"/>
    <w:basedOn w:val="TableNormal1"/>
    <w:autoRedefine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rsid w:val="00A96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69FD"/>
    <w:rPr>
      <w:rFonts w:ascii="Calibri" w:eastAsia="Calibri" w:hAnsi="Calibri" w:cs="Calibri"/>
      <w:color w:val="000000"/>
      <w:position w:val="-1"/>
      <w:sz w:val="22"/>
      <w:szCs w:val="22"/>
    </w:rPr>
  </w:style>
  <w:style w:type="paragraph" w:styleId="Footer">
    <w:name w:val="footer"/>
    <w:basedOn w:val="Normal"/>
    <w:link w:val="FooterChar"/>
    <w:rsid w:val="00A96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69FD"/>
    <w:rPr>
      <w:rFonts w:ascii="Calibri" w:eastAsia="Calibri" w:hAnsi="Calibri" w:cs="Calibri"/>
      <w:color w:val="000000"/>
      <w:position w:val="-1"/>
      <w:sz w:val="22"/>
      <w:szCs w:val="22"/>
    </w:rPr>
  </w:style>
  <w:style w:type="table" w:customStyle="1" w:styleId="Style98">
    <w:name w:val="_Style 98"/>
    <w:basedOn w:val="TableNormal1"/>
    <w:autoRedefine/>
    <w:qFormat/>
    <w:rsid w:val="007C1A3F"/>
    <w:pPr>
      <w:suppressAutoHyphens w:val="0"/>
      <w:spacing w:after="0"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 w:cs="Calibri"/>
      <w:position w:val="0"/>
      <w:sz w:val="20"/>
      <w:szCs w:val="20"/>
    </w:r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6ydu4FHGy53PZDo8DK4XtIUjw==">CgMxLjAyCGguZ2pkZ3hzMgloLjMwajB6bGwyCWguMWZvYjl0ZTIJaC4zem55c2g3OAByITFNOHkwN2ExNjBLNGtMVmpWQUY2THVFUFhXWHhrNDdCWg==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Bibliototeca 1</dc:creator>
  <cp:lastModifiedBy>PRAE-03</cp:lastModifiedBy>
  <cp:revision>10</cp:revision>
  <dcterms:created xsi:type="dcterms:W3CDTF">2024-07-18T18:46:00Z</dcterms:created>
  <dcterms:modified xsi:type="dcterms:W3CDTF">2025-06-24T18:01:00Z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ADB319C9B4414BAB814A287D289D8F8C_13</vt:lpwstr>
  </property>
</Properties>
</file>