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3261"/>
        <w:gridCol w:w="708"/>
        <w:gridCol w:w="814"/>
        <w:gridCol w:w="1628"/>
        <w:gridCol w:w="4362"/>
        <w:tblGridChange w:id="0">
          <w:tblGrid>
            <w:gridCol w:w="3261"/>
            <w:gridCol w:w="708"/>
            <w:gridCol w:w="814"/>
            <w:gridCol w:w="1628"/>
            <w:gridCol w:w="4362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3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INFORMAÇÕES PARA PAGAMENTO DO AUXÍLIO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e2f3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 _____._____._____-____</w:t>
            </w:r>
          </w:p>
        </w:tc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Nascimento:_____/_____/________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Expedição:____/____/________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Sexo: (   ) Masc.    (   ) Fem.</w:t>
            </w:r>
          </w:p>
        </w:tc>
        <w:tc>
          <w:tcPr>
            <w:gridSpan w:val="4"/>
            <w:shd w:fill="d9e2f3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Telefones (Residência/Celular):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1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e2f3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Endereço:                                                                                                                    nº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Bairro: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Complemento: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e2f3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Cidade/UF: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5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DADOS BANCÁRIOS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do Banco:</w:t>
            </w:r>
          </w:p>
        </w:tc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Banco: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da Agência: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da Conta Corrente: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e2f3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ENTIDADE DE REALIZAÇÃO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9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de Realização: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e2f3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Cidade/UF: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3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Endereço:                                                                                                                    nº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Bairro:</w:t>
            </w:r>
          </w:p>
        </w:tc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Complemento: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ATENÇÃO!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Preencher este formulário sem deixar perguntas em branco;</w:t>
            </w:r>
          </w:p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Depósito do auxílio, somente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conta corrente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do estudante;</w:t>
            </w:r>
          </w:p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Em caso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conta corrente digital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somente será aceito contas de até 09 (nove) dígitos, mais 01 (um) dígito verificador.</w:t>
            </w:r>
          </w:p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CPF deverá ser do próprio estudante; </w:t>
            </w:r>
          </w:p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Preencher o formulário de forma legível (preferencialmente em letra de forma).</w:t>
            </w:r>
          </w:p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 FIPLAN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não permite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pagamento à pessoa física, jurídica, bolsistas, estagiários e outros,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conta poupança.</w:t>
            </w:r>
          </w:p>
        </w:tc>
      </w:tr>
    </w:tbl>
    <w:p w:rsidR="00000000" w:rsidDel="00000000" w:rsidP="00000000" w:rsidRDefault="00000000" w:rsidRPr="00000000" w14:paraId="00000068">
      <w:pPr>
        <w:spacing w:after="0" w:line="36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843" w:left="567" w:right="566" w:header="709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0773.0" w:type="dxa"/>
      <w:jc w:val="lef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455"/>
      <w:gridCol w:w="2318"/>
      <w:tblGridChange w:id="0">
        <w:tblGrid>
          <w:gridCol w:w="8455"/>
          <w:gridCol w:w="231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Assuntos Estudantis - PRAE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Av. Tancredo Neves, 1095, CEP: 78.200-000, Cáceres - MT</w:t>
          </w:r>
        </w:p>
        <w:p w:rsidR="00000000" w:rsidDel="00000000" w:rsidP="00000000" w:rsidRDefault="00000000" w:rsidRPr="00000000" w14:paraId="0000007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Tel/PABX: (65) 3221 0060 – 3221 0061- www.unemat.br – Email: </w:t>
          </w:r>
          <w:r w:rsidDel="00000000" w:rsidR="00000000" w:rsidRPr="00000000">
            <w:rPr>
              <w:color w:val="0000ff"/>
              <w:sz w:val="16"/>
              <w:szCs w:val="16"/>
              <w:rtl w:val="0"/>
            </w:rPr>
            <w:t xml:space="preserve">prae@unemat.br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1051560" cy="410845"/>
                <wp:effectExtent b="0" l="0" r="0" t="0"/>
                <wp:docPr descr="http://portal.unemat.br/media/images/Comunicacao/Logoripo%20Unemat%20-%20Colorido.png" id="1031" name="image3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10762.0" w:type="dxa"/>
      <w:jc w:val="left"/>
      <w:tblLayout w:type="fixed"/>
      <w:tblLook w:val="0000"/>
    </w:tblPr>
    <w:tblGrid>
      <w:gridCol w:w="2263"/>
      <w:gridCol w:w="6237"/>
      <w:gridCol w:w="2262"/>
      <w:tblGridChange w:id="0">
        <w:tblGrid>
          <w:gridCol w:w="2263"/>
          <w:gridCol w:w="6237"/>
          <w:gridCol w:w="22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6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102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6B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CARLOS ALBERTO REYES MALDONADO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1030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smallCaps w:val="1"/>
        <w:color w:val="000000"/>
        <w:sz w:val="24"/>
        <w:szCs w:val="24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 w:val="1"/>
      <w:spacing w:after="60" w:before="240" w:line="240" w:lineRule="auto"/>
      <w:outlineLvl w:val="1"/>
    </w:pPr>
    <w:rPr>
      <w:rFonts w:ascii="Arial" w:eastAsia="Times New Roman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spacing w:after="60" w:before="240" w:line="240" w:lineRule="auto"/>
      <w:outlineLvl w:val="2"/>
    </w:pPr>
    <w:rPr>
      <w:rFonts w:ascii="Arial" w:eastAsia="Times New Roman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pPr>
      <w:keepNext w:val="1"/>
      <w:spacing w:after="60" w:before="240" w:line="240" w:lineRule="auto"/>
      <w:ind w:left="2880" w:hanging="720"/>
      <w:outlineLvl w:val="3"/>
    </w:pPr>
    <w:rPr>
      <w:b w:val="1"/>
      <w:bCs w:val="1"/>
      <w:sz w:val="28"/>
      <w:szCs w:val="28"/>
      <w:lang w:val="en-US"/>
    </w:rPr>
  </w:style>
  <w:style w:type="paragraph" w:styleId="Ttulo5">
    <w:name w:val="heading 5"/>
    <w:basedOn w:val="Normal"/>
    <w:next w:val="Normal"/>
    <w:qFormat w:val="1"/>
    <w:pPr>
      <w:spacing w:after="60" w:before="240" w:line="240" w:lineRule="auto"/>
      <w:ind w:left="3600" w:hanging="720"/>
      <w:outlineLvl w:val="4"/>
    </w:pPr>
    <w:rPr>
      <w:b w:val="1"/>
      <w:bCs w:val="1"/>
      <w:i w:val="1"/>
      <w:iCs w:val="1"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after="60" w:before="240" w:line="240" w:lineRule="auto"/>
      <w:ind w:left="4320" w:hanging="720"/>
      <w:outlineLvl w:val="5"/>
    </w:pPr>
    <w:rPr>
      <w:rFonts w:ascii="Times New Roman" w:eastAsia="Times New Roman" w:hAnsi="Times New Roman"/>
      <w:b w:val="1"/>
      <w:bCs w:val="1"/>
      <w:lang w:val="en-US"/>
    </w:rPr>
  </w:style>
  <w:style w:type="paragraph" w:styleId="Ttulo7">
    <w:name w:val="heading 7"/>
    <w:basedOn w:val="Normal"/>
    <w:next w:val="Normal"/>
    <w:qFormat w:val="1"/>
    <w:pPr>
      <w:spacing w:after="60" w:before="24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 w:val="1"/>
    <w:pPr>
      <w:spacing w:after="60" w:before="240" w:line="240" w:lineRule="auto"/>
      <w:ind w:left="5760" w:hanging="720"/>
      <w:outlineLvl w:val="7"/>
    </w:pPr>
    <w:rPr>
      <w:i w:val="1"/>
      <w:iCs w:val="1"/>
      <w:sz w:val="24"/>
      <w:szCs w:val="24"/>
      <w:lang w:val="en-US"/>
    </w:rPr>
  </w:style>
  <w:style w:type="paragraph" w:styleId="Ttulo9">
    <w:name w:val="heading 9"/>
    <w:basedOn w:val="Normal"/>
    <w:next w:val="Normal"/>
    <w:qFormat w:val="1"/>
    <w:pPr>
      <w:spacing w:after="60" w:before="24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har" w:customStyle="1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 w:val="1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Granderea" w:customStyle="1">
    <w:name w:val="Grande 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color w:val="0000ff"/>
      <w:sz w:val="20"/>
      <w:szCs w:val="20"/>
      <w:lang w:eastAsia="pt-BR"/>
    </w:rPr>
  </w:style>
  <w:style w:type="paragraph" w:styleId="Intervalo" w:customStyle="1">
    <w:name w:val="Intervalo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readeAvaliao" w:customStyle="1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styleId="Estilo1" w:customStyle="1">
    <w:name w:val="Estilo1"/>
    <w:basedOn w:val="Normal"/>
    <w:pPr>
      <w:spacing w:after="0" w:line="240" w:lineRule="auto"/>
    </w:pPr>
    <w:rPr>
      <w:rFonts w:ascii="Univers (WN)" w:eastAsia="Times New Roman" w:hAnsi="Univers (WN)"/>
      <w:b w:val="1"/>
      <w:sz w:val="24"/>
      <w:szCs w:val="20"/>
      <w:vertAlign w:val="subscript"/>
      <w:lang w:eastAsia="pt-BR"/>
    </w:rPr>
  </w:style>
  <w:style w:type="paragraph" w:styleId="rea" w:customStyle="1">
    <w:name w:val="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Subrea" w:customStyle="1">
    <w:name w:val="Subárea"/>
    <w:basedOn w:val="Normal"/>
    <w:pPr>
      <w:spacing w:after="0" w:line="240" w:lineRule="auto"/>
    </w:pPr>
    <w:rPr>
      <w:rFonts w:ascii="Arial" w:cs="Arial" w:eastAsia="Times New Roman" w:hAnsi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styleId="CorpodetextoChar" w:customStyle="1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styleId="Contedodatabela" w:customStyle="1">
    <w:name w:val="Conteúdo da tabela"/>
    <w:basedOn w:val="Normal"/>
    <w:pPr>
      <w:suppressLineNumbers w:val="1"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Ttulo1Char" w:customStyle="1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 w:val="1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grafodaLista1" w:customStyle="1">
    <w:name w:val="Parágrafo da Lista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paragraph" w:styleId="western" w:customStyle="1">
    <w:name w:val="western"/>
    <w:basedOn w:val="Normal"/>
    <w:pPr>
      <w:spacing w:after="119" w:before="100" w:beforeAutospacing="1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Padro" w:customStyle="1">
    <w:name w:val="Padrão"/>
    <w:pPr>
      <w:spacing w:after="120" w:before="120" w:line="360" w:lineRule="auto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character" w:styleId="Ttulo4Char" w:customStyle="1">
    <w:name w:val="Título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tulo5Char" w:customStyle="1">
    <w:name w:val="Título 5 Char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6Char" w:customStyle="1">
    <w:name w:val="Título 6 Char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tulo7Char" w:customStyle="1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8Char" w:customStyle="1">
    <w:name w:val="Título 8 Char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9Char" w:customStyle="1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orpodetexto31" w:customStyle="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</w:style>
  <w:style w:type="table" w:styleId="Cronograma" w:customStyle="1">
    <w:name w:val="Cronograma"/>
    <w:basedOn w:val="Tabelaemlista4"/>
    <w:rPr>
      <w:rFonts w:ascii="Arial" w:hAnsi="Arial"/>
    </w:rPr>
    <w:tblPr/>
  </w:style>
  <w:style w:type="table" w:styleId="SombreamentoClaro-nfase11" w:customStyle="1">
    <w:name w:val="Sombreamento Claro - Ênfase 11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</w:style>
  <w:style w:type="table" w:styleId="ListaEscura-nfase2">
    <w:name w:val="Dark List Accent 2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</w:style>
  <w:style w:type="table" w:styleId="SombreamentoClaro-nfase3">
    <w:name w:val="Light Shading Accent 3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11" w:customStyle="1">
    <w:name w:val="Parágrafo da Lista1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MenoPendente2" w:customStyle="1">
    <w:name w:val="Menção Pendente2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2" w:customStyle="1">
    <w:name w:val="Tabela com grade2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sHw30g2m0kBFO8zsJvu0pH8HHg==">AMUW2mU4iWau0wjrK5L6juQKvZg+lW3iqWAZ3H56/BJd9wqZ1NMb1rYkVYW/L0kT/bR8fj4Bph+xMR6bcHOG3fCN/KXoUQfTCBksy+rrjZKgEV5JWZrn/8HXa1vtxSEWw8I6/4VrGf9o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2023-01-16T20:01:00Z</dcterms:created>
  <dc:creator>Solange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