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F1" w:rsidRDefault="000261F1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  <w:r w:rsidRPr="00B23229">
        <w:rPr>
          <w:rFonts w:eastAsia="Calibri" w:cs="Calibri"/>
          <w:b/>
          <w:lang w:val="pt-PT"/>
        </w:rPr>
        <w:t>ANEXO II</w:t>
      </w: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</w:p>
    <w:tbl>
      <w:tblPr>
        <w:tblStyle w:val="TableNormal"/>
        <w:tblW w:w="10206" w:type="dxa"/>
        <w:tblInd w:w="-570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7553"/>
      </w:tblGrid>
      <w:tr w:rsidR="004B4614" w:rsidRPr="00B23229" w:rsidTr="00470BF4">
        <w:trPr>
          <w:trHeight w:val="268"/>
        </w:trPr>
        <w:tc>
          <w:tcPr>
            <w:tcW w:w="10206" w:type="dxa"/>
            <w:gridSpan w:val="2"/>
            <w:shd w:val="clear" w:color="auto" w:fill="D4DCE3"/>
          </w:tcPr>
          <w:p w:rsidR="004B4614" w:rsidRPr="00B23229" w:rsidRDefault="004B4614" w:rsidP="00E04676">
            <w:pPr>
              <w:ind w:right="103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252525"/>
                <w:lang w:val="pt-PT"/>
              </w:rPr>
              <w:t>BAREMA</w:t>
            </w:r>
            <w:r w:rsidRPr="00B23229">
              <w:rPr>
                <w:rFonts w:eastAsia="Calibri" w:cs="Calibri"/>
                <w:b/>
                <w:color w:val="252525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252525"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color w:val="252525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252525"/>
                <w:lang w:val="pt-PT"/>
              </w:rPr>
              <w:t>PONTUAÇÃO</w:t>
            </w:r>
            <w:r w:rsidRPr="00B23229">
              <w:rPr>
                <w:rFonts w:eastAsia="Calibri" w:cs="Calibri"/>
                <w:b/>
                <w:color w:val="252525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252525"/>
                <w:lang w:val="pt-PT"/>
              </w:rPr>
              <w:t>DO</w:t>
            </w:r>
            <w:r w:rsidRPr="00B23229">
              <w:rPr>
                <w:rFonts w:eastAsia="Calibri" w:cs="Calibri"/>
                <w:b/>
                <w:color w:val="252525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252525"/>
                <w:lang w:val="pt-PT"/>
              </w:rPr>
              <w:t>PROJETO</w:t>
            </w:r>
          </w:p>
        </w:tc>
      </w:tr>
      <w:tr w:rsidR="004B4614" w:rsidRPr="00B23229" w:rsidTr="00470BF4">
        <w:trPr>
          <w:trHeight w:val="268"/>
        </w:trPr>
        <w:tc>
          <w:tcPr>
            <w:tcW w:w="2653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color w:val="252525"/>
                <w:lang w:val="pt-PT"/>
              </w:rPr>
              <w:t>TÍTULO</w:t>
            </w:r>
            <w:r w:rsidRPr="00B23229">
              <w:rPr>
                <w:rFonts w:eastAsia="Calibri" w:cs="Calibri"/>
                <w:b/>
                <w:color w:val="252525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color w:val="252525"/>
                <w:lang w:val="pt-PT"/>
              </w:rPr>
              <w:t>DO PROJETO</w:t>
            </w:r>
          </w:p>
        </w:tc>
        <w:tc>
          <w:tcPr>
            <w:tcW w:w="7553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sz w:val="18"/>
                <w:lang w:val="pt-PT"/>
              </w:rPr>
            </w:pPr>
          </w:p>
        </w:tc>
      </w:tr>
    </w:tbl>
    <w:p w:rsidR="008B2B08" w:rsidRPr="008B2B08" w:rsidRDefault="008B2B08">
      <w:pPr>
        <w:rPr>
          <w:sz w:val="10"/>
        </w:rPr>
      </w:pPr>
    </w:p>
    <w:tbl>
      <w:tblPr>
        <w:tblStyle w:val="TableNormal"/>
        <w:tblW w:w="10206" w:type="dxa"/>
        <w:tblInd w:w="-570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7553"/>
      </w:tblGrid>
      <w:tr w:rsidR="004B4614" w:rsidRPr="00B23229" w:rsidTr="00470BF4">
        <w:trPr>
          <w:trHeight w:val="268"/>
        </w:trPr>
        <w:tc>
          <w:tcPr>
            <w:tcW w:w="2653" w:type="dxa"/>
            <w:shd w:val="clear" w:color="auto" w:fill="EEF1F5"/>
          </w:tcPr>
          <w:p w:rsidR="004B4614" w:rsidRPr="00B23229" w:rsidRDefault="004B4614" w:rsidP="00BB621C">
            <w:pPr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A.</w:t>
            </w:r>
          </w:p>
        </w:tc>
        <w:tc>
          <w:tcPr>
            <w:tcW w:w="7553" w:type="dxa"/>
            <w:shd w:val="clear" w:color="auto" w:fill="EEF1F5"/>
          </w:tcPr>
          <w:p w:rsidR="004B4614" w:rsidRPr="00B23229" w:rsidRDefault="004B4614" w:rsidP="00E04676">
            <w:pPr>
              <w:ind w:left="-1944" w:right="245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NATUREZA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ACADÊMICA</w:t>
            </w:r>
          </w:p>
        </w:tc>
      </w:tr>
      <w:tr w:rsidR="004B4614" w:rsidRPr="00B23229" w:rsidTr="00470BF4">
        <w:trPr>
          <w:trHeight w:val="285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1.</w:t>
            </w:r>
            <w:r w:rsidRPr="00B23229">
              <w:rPr>
                <w:rFonts w:eastAsia="Calibri" w:cs="Calibri"/>
                <w:spacing w:val="8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Verifica-se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divulgação evidente da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ação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extensão?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554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2.</w:t>
            </w:r>
            <w:r w:rsidRPr="00B23229">
              <w:rPr>
                <w:rFonts w:eastAsia="Calibri" w:cs="Calibri"/>
                <w:spacing w:val="3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Existe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preceito da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indissociabilidade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entre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extensão,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ensino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pesquisa,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intuito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integrar as ações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atender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as demandas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da sociedade?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554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3.</w:t>
            </w:r>
            <w:r w:rsidRPr="00B23229">
              <w:rPr>
                <w:rFonts w:eastAsia="Calibri" w:cs="Calibri"/>
                <w:spacing w:val="3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apresenta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processo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 socialização do conhecimento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acadêmico de</w:t>
            </w:r>
            <w:r w:rsidRPr="00B23229">
              <w:rPr>
                <w:rFonts w:eastAsia="Calibri" w:cs="Calibri"/>
                <w:spacing w:val="-6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modo que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os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resultados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oriundos das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ações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contribuam na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formação dos/as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acadêmicos/as?</w:t>
            </w:r>
          </w:p>
        </w:tc>
      </w:tr>
      <w:tr w:rsidR="004B4614" w:rsidRPr="00B23229" w:rsidTr="00470BF4">
        <w:trPr>
          <w:trHeight w:val="252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268"/>
        </w:trPr>
        <w:tc>
          <w:tcPr>
            <w:tcW w:w="2653" w:type="dxa"/>
            <w:shd w:val="clear" w:color="auto" w:fill="EEF1F5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B.</w:t>
            </w:r>
          </w:p>
        </w:tc>
        <w:tc>
          <w:tcPr>
            <w:tcW w:w="7553" w:type="dxa"/>
            <w:shd w:val="clear" w:color="auto" w:fill="EEF1F5"/>
          </w:tcPr>
          <w:p w:rsidR="004B4614" w:rsidRPr="00B23229" w:rsidRDefault="004B4614" w:rsidP="00E04676">
            <w:pPr>
              <w:ind w:left="-1944" w:right="103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RELAÇÃO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COM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A SOCIEDADE</w:t>
            </w:r>
          </w:p>
        </w:tc>
      </w:tr>
      <w:tr w:rsidR="004B4614" w:rsidRPr="00B23229" w:rsidTr="00470BF4">
        <w:trPr>
          <w:trHeight w:val="823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ind w:right="369"/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4.</w:t>
            </w:r>
            <w:r w:rsidRPr="00B23229">
              <w:rPr>
                <w:rFonts w:eastAsia="Calibri" w:cs="Calibri"/>
                <w:spacing w:val="4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contribui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à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inclusão de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grupos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sociais,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grupos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vulneráveis,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ampliando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oportunidades educacionais e acesso aos processos de formação e de qualificação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promovidos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pela Universidade?</w:t>
            </w:r>
          </w:p>
        </w:tc>
      </w:tr>
      <w:tr w:rsidR="004B4614" w:rsidRPr="00B23229" w:rsidTr="00470BF4">
        <w:trPr>
          <w:trHeight w:val="249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823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5.</w:t>
            </w:r>
            <w:r w:rsidRPr="00B23229">
              <w:rPr>
                <w:rFonts w:eastAsia="Calibri" w:cs="Calibri"/>
                <w:spacing w:val="8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apresenta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uma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relação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dialógica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troca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saberes, que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apontam</w:t>
            </w:r>
          </w:p>
          <w:p w:rsidR="004B4614" w:rsidRPr="00B23229" w:rsidRDefault="004B4614" w:rsidP="00E04676">
            <w:pPr>
              <w:ind w:right="369"/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estabelecimento de mecanismos de integração entre o saber acadêmico e o saber popular,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visando 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geração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novos conhecimentos?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285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6.</w:t>
            </w:r>
            <w:r w:rsidRPr="00B23229">
              <w:rPr>
                <w:rFonts w:eastAsia="Calibri" w:cs="Calibri"/>
                <w:spacing w:val="9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ações propostas são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executadas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 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sociedade?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268"/>
        </w:trPr>
        <w:tc>
          <w:tcPr>
            <w:tcW w:w="2653" w:type="dxa"/>
            <w:shd w:val="clear" w:color="auto" w:fill="EEF1F5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C.</w:t>
            </w:r>
          </w:p>
        </w:tc>
        <w:tc>
          <w:tcPr>
            <w:tcW w:w="7553" w:type="dxa"/>
            <w:shd w:val="clear" w:color="auto" w:fill="EEF1F5"/>
          </w:tcPr>
          <w:p w:rsidR="004B4614" w:rsidRPr="00B23229" w:rsidRDefault="004B4614" w:rsidP="00E04676">
            <w:pPr>
              <w:ind w:left="-1944" w:right="245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DIRETRIZES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METODOLÓGICAS</w:t>
            </w:r>
          </w:p>
        </w:tc>
      </w:tr>
      <w:tr w:rsidR="004B4614" w:rsidRPr="00B23229" w:rsidTr="00470BF4">
        <w:trPr>
          <w:trHeight w:val="285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7.</w:t>
            </w:r>
            <w:r w:rsidRPr="00B23229">
              <w:rPr>
                <w:rFonts w:eastAsia="Calibri" w:cs="Calibri"/>
                <w:spacing w:val="8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base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teórica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que fundamenta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é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consistente?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554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ind w:right="369"/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8.</w:t>
            </w:r>
            <w:r w:rsidRPr="00B23229">
              <w:rPr>
                <w:rFonts w:eastAsia="Calibri" w:cs="Calibri"/>
                <w:spacing w:val="4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Existe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coerência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lógica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entre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os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itens: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relevância,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metas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objetivos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relacionados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aos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resultados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esperados?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285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9.</w:t>
            </w:r>
            <w:r w:rsidRPr="00B23229">
              <w:rPr>
                <w:rFonts w:eastAsia="Calibri" w:cs="Calibri"/>
                <w:spacing w:val="8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metodologia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apresentada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é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satisfatória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realização da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  <w:tr w:rsidR="004B4614" w:rsidRPr="00B23229" w:rsidTr="00470BF4">
        <w:trPr>
          <w:trHeight w:val="554"/>
        </w:trPr>
        <w:tc>
          <w:tcPr>
            <w:tcW w:w="10206" w:type="dxa"/>
            <w:gridSpan w:val="2"/>
          </w:tcPr>
          <w:p w:rsidR="004B4614" w:rsidRPr="00B23229" w:rsidRDefault="004B4614" w:rsidP="00E04676">
            <w:pPr>
              <w:jc w:val="both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10.</w:t>
            </w:r>
            <w:r w:rsidRPr="00B23229">
              <w:rPr>
                <w:rFonts w:eastAsia="Calibri" w:cs="Calibri"/>
                <w:spacing w:val="2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Quanto 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exequibilidade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 cronograma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em relação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às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atividades da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para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obtenção</w:t>
            </w:r>
            <w:r w:rsidRPr="00B23229">
              <w:rPr>
                <w:rFonts w:eastAsia="Calibri" w:cs="Calibri"/>
                <w:spacing w:val="-47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resultados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esperados,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proposição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encontra-se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adequada?</w:t>
            </w:r>
          </w:p>
        </w:tc>
      </w:tr>
      <w:tr w:rsidR="004B4614" w:rsidRPr="00B23229" w:rsidTr="00470BF4">
        <w:trPr>
          <w:trHeight w:val="251"/>
        </w:trPr>
        <w:tc>
          <w:tcPr>
            <w:tcW w:w="10206" w:type="dxa"/>
            <w:gridSpan w:val="2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Pontuação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⑤</w:t>
            </w:r>
            <w:r w:rsidRPr="00B23229">
              <w:rPr>
                <w:rFonts w:eastAsia="Calibri" w:cs="Calibri"/>
                <w:spacing w:val="50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⑥   ⑦</w:t>
            </w:r>
            <w:r w:rsidRPr="00B23229">
              <w:rPr>
                <w:rFonts w:eastAsia="Calibri" w:cs="Calibri"/>
                <w:spacing w:val="98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 xml:space="preserve">⑧  </w:t>
            </w:r>
            <w:r w:rsidRPr="00B23229">
              <w:rPr>
                <w:rFonts w:eastAsia="Calibri" w:cs="Calibri"/>
                <w:spacing w:val="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⑨</w:t>
            </w:r>
            <w:r w:rsidRPr="00B23229">
              <w:rPr>
                <w:rFonts w:eastAsia="Calibri" w:cs="Calibri"/>
                <w:spacing w:val="99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⑩</w:t>
            </w: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/>
        </w:rPr>
      </w:pPr>
    </w:p>
    <w:tbl>
      <w:tblPr>
        <w:tblStyle w:val="TableNormal"/>
        <w:tblW w:w="0" w:type="auto"/>
        <w:tblInd w:w="2221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424"/>
      </w:tblGrid>
      <w:tr w:rsidR="004B4614" w:rsidRPr="00B23229" w:rsidTr="00B23229">
        <w:trPr>
          <w:trHeight w:val="268"/>
        </w:trPr>
        <w:tc>
          <w:tcPr>
            <w:tcW w:w="5956" w:type="dxa"/>
            <w:gridSpan w:val="2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Avaliação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Projeto</w:t>
            </w:r>
          </w:p>
        </w:tc>
      </w:tr>
      <w:tr w:rsidR="004B4614" w:rsidRPr="00B23229" w:rsidTr="00B23229">
        <w:trPr>
          <w:trHeight w:val="268"/>
        </w:trPr>
        <w:tc>
          <w:tcPr>
            <w:tcW w:w="4532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Nota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Média da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Natureza Acadêmica</w:t>
            </w:r>
          </w:p>
        </w:tc>
        <w:tc>
          <w:tcPr>
            <w:tcW w:w="1424" w:type="dxa"/>
          </w:tcPr>
          <w:p w:rsidR="004B4614" w:rsidRPr="00B23229" w:rsidRDefault="004B4614" w:rsidP="00BB621C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4B4614" w:rsidRPr="00B23229" w:rsidTr="00B23229">
        <w:trPr>
          <w:trHeight w:val="268"/>
        </w:trPr>
        <w:tc>
          <w:tcPr>
            <w:tcW w:w="4532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Nota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Média da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Relação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com</w:t>
            </w:r>
            <w:r w:rsidRPr="00B23229">
              <w:rPr>
                <w:rFonts w:eastAsia="Calibri" w:cs="Calibri"/>
                <w:spacing w:val="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 Sociedade</w:t>
            </w:r>
          </w:p>
        </w:tc>
        <w:tc>
          <w:tcPr>
            <w:tcW w:w="1424" w:type="dxa"/>
          </w:tcPr>
          <w:p w:rsidR="004B4614" w:rsidRPr="00B23229" w:rsidRDefault="004B4614" w:rsidP="00BB621C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4B4614" w:rsidRPr="00B23229" w:rsidTr="00B23229">
        <w:trPr>
          <w:trHeight w:val="268"/>
        </w:trPr>
        <w:tc>
          <w:tcPr>
            <w:tcW w:w="4532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Nota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Média da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Diretrizes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Metodológicas</w:t>
            </w:r>
          </w:p>
        </w:tc>
        <w:tc>
          <w:tcPr>
            <w:tcW w:w="1424" w:type="dxa"/>
          </w:tcPr>
          <w:p w:rsidR="004B4614" w:rsidRPr="00B23229" w:rsidRDefault="004B4614" w:rsidP="00BB621C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4B4614" w:rsidRPr="00B23229" w:rsidTr="00B23229">
        <w:trPr>
          <w:trHeight w:val="268"/>
        </w:trPr>
        <w:tc>
          <w:tcPr>
            <w:tcW w:w="4532" w:type="dxa"/>
            <w:shd w:val="clear" w:color="auto" w:fill="FFFFFF" w:themeFill="background1"/>
          </w:tcPr>
          <w:p w:rsidR="004B4614" w:rsidRPr="00B23229" w:rsidRDefault="004B4614" w:rsidP="00BB621C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SOMATÓRIO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FINAL</w:t>
            </w:r>
          </w:p>
        </w:tc>
        <w:tc>
          <w:tcPr>
            <w:tcW w:w="1424" w:type="dxa"/>
          </w:tcPr>
          <w:p w:rsidR="004B4614" w:rsidRPr="00B23229" w:rsidRDefault="004B4614" w:rsidP="00BB621C">
            <w:pPr>
              <w:rPr>
                <w:rFonts w:eastAsia="Calibri" w:cs="Calibri"/>
                <w:sz w:val="18"/>
                <w:lang w:val="pt-PT"/>
              </w:rPr>
            </w:pPr>
          </w:p>
        </w:tc>
      </w:tr>
    </w:tbl>
    <w:p w:rsidR="00E04676" w:rsidRPr="00B23229" w:rsidRDefault="00E04676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</w:p>
    <w:p w:rsidR="00350083" w:rsidRDefault="00350083" w:rsidP="00190620">
      <w:pPr>
        <w:rPr>
          <w:rFonts w:eastAsia="Calibri" w:cs="Calibri"/>
          <w:b/>
          <w:lang w:val="pt-PT"/>
        </w:rPr>
      </w:pPr>
      <w:bookmarkStart w:id="0" w:name="_GoBack"/>
      <w:bookmarkEnd w:id="0"/>
    </w:p>
    <w:sectPr w:rsidR="00350083" w:rsidSect="00BB621C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80FDF"/>
    <w:rsid w:val="00190620"/>
    <w:rsid w:val="002B569C"/>
    <w:rsid w:val="00350083"/>
    <w:rsid w:val="00466A78"/>
    <w:rsid w:val="00470BF4"/>
    <w:rsid w:val="004B4614"/>
    <w:rsid w:val="004E5BA7"/>
    <w:rsid w:val="00634840"/>
    <w:rsid w:val="007152BB"/>
    <w:rsid w:val="008517D1"/>
    <w:rsid w:val="00871C91"/>
    <w:rsid w:val="008B2B08"/>
    <w:rsid w:val="00A811A9"/>
    <w:rsid w:val="00B23229"/>
    <w:rsid w:val="00B329D8"/>
    <w:rsid w:val="00B4477A"/>
    <w:rsid w:val="00BB621C"/>
    <w:rsid w:val="00C92A18"/>
    <w:rsid w:val="00D63D6F"/>
    <w:rsid w:val="00DC5955"/>
    <w:rsid w:val="00E04676"/>
    <w:rsid w:val="00E91E2B"/>
    <w:rsid w:val="00EF7023"/>
    <w:rsid w:val="00F2393F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2E22-67AD-458E-8A5B-CC13956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2</cp:revision>
  <cp:lastPrinted>2022-09-26T14:37:00Z</cp:lastPrinted>
  <dcterms:created xsi:type="dcterms:W3CDTF">2022-09-26T15:36:00Z</dcterms:created>
  <dcterms:modified xsi:type="dcterms:W3CDTF">2022-09-26T15:36:00Z</dcterms:modified>
</cp:coreProperties>
</file>