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D17E" w14:textId="77777777" w:rsidR="00C844FE" w:rsidRDefault="00000000" w:rsidP="00F852A8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25639C67" w14:textId="77777777" w:rsidR="00C844FE" w:rsidRDefault="00000000" w:rsidP="00F852A8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3BAC60C9" w14:textId="5B3AADE7" w:rsidR="00F852A8" w:rsidRPr="00F852A8" w:rsidRDefault="00F852A8" w:rsidP="00F852A8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 w:rsidRPr="00F852A8">
        <w:rPr>
          <w:b/>
          <w:sz w:val="24"/>
          <w:szCs w:val="24"/>
        </w:rPr>
        <w:t>EDITAL Nº 0</w:t>
      </w:r>
      <w:r>
        <w:rPr>
          <w:b/>
          <w:sz w:val="24"/>
          <w:szCs w:val="24"/>
        </w:rPr>
        <w:t>0</w:t>
      </w:r>
      <w:r w:rsidRPr="00F852A8">
        <w:rPr>
          <w:b/>
          <w:sz w:val="24"/>
          <w:szCs w:val="24"/>
        </w:rPr>
        <w:t>6/2024 - UNEMAT/PRAE</w:t>
      </w:r>
    </w:p>
    <w:p w14:paraId="6BDD6CF7" w14:textId="17D14851" w:rsidR="00C844FE" w:rsidRDefault="00F852A8" w:rsidP="00F852A8">
      <w:pPr>
        <w:spacing w:after="0" w:line="240" w:lineRule="auto"/>
        <w:ind w:left="0" w:hanging="2"/>
        <w:jc w:val="center"/>
        <w:rPr>
          <w:sz w:val="24"/>
          <w:szCs w:val="24"/>
        </w:rPr>
      </w:pPr>
      <w:r w:rsidRPr="00F852A8">
        <w:rPr>
          <w:b/>
          <w:sz w:val="24"/>
          <w:szCs w:val="24"/>
        </w:rPr>
        <w:t>SELEÇÃO PARA CONCESSÃO DE AUXÍLIO TRANSPORTE NO CAMPUS UNIVERSITÁRIO DE PONTES E LACERDA NO</w:t>
      </w:r>
      <w:r>
        <w:rPr>
          <w:b/>
          <w:sz w:val="24"/>
          <w:szCs w:val="24"/>
        </w:rPr>
        <w:t xml:space="preserve"> </w:t>
      </w:r>
      <w:r w:rsidRPr="00F852A8">
        <w:rPr>
          <w:b/>
          <w:sz w:val="24"/>
          <w:szCs w:val="24"/>
        </w:rPr>
        <w:t>ANO LETIVO DE 2024</w:t>
      </w:r>
      <w:r w:rsidRPr="00F852A8">
        <w:rPr>
          <w:b/>
          <w:sz w:val="24"/>
          <w:szCs w:val="24"/>
        </w:rPr>
        <w:cr/>
      </w:r>
    </w:p>
    <w:p w14:paraId="28AA1DC4" w14:textId="77777777" w:rsidR="00C844FE" w:rsidRDefault="00000000">
      <w:pPr>
        <w:spacing w:after="0"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Eu, _________________________________________________________, portador de RG: _________________, CPF:________________________, acadêmico(a) do curso de __________________________ da UNEMAT, Câmpus de Pontes e Lacerda, residente e domiciliado na Rua/</w:t>
      </w:r>
      <w:proofErr w:type="spellStart"/>
      <w:r>
        <w:rPr>
          <w:color w:val="000000"/>
        </w:rPr>
        <w:t>Av</w:t>
      </w:r>
      <w:proofErr w:type="spellEnd"/>
      <w:r>
        <w:rPr>
          <w:color w:val="000000"/>
        </w:rPr>
        <w:t xml:space="preserve">._____________________________________________nº____, Bairro_____________________________, Cidade__________________________, declaro que, conforme estabelecido no Edital </w:t>
      </w:r>
      <w:r>
        <w:t>de Auxílio Transporte que</w:t>
      </w:r>
      <w:r>
        <w:rPr>
          <w:color w:val="000000"/>
        </w:rPr>
        <w:t>.</w:t>
      </w:r>
    </w:p>
    <w:p w14:paraId="2144C08C" w14:textId="77777777" w:rsidR="00C844FE" w:rsidRDefault="00000000">
      <w:pPr>
        <w:spacing w:after="0" w:line="480" w:lineRule="auto"/>
        <w:ind w:left="0" w:hanging="2"/>
        <w:jc w:val="both"/>
      </w:pPr>
      <w:proofErr w:type="gramStart"/>
      <w:r>
        <w:t xml:space="preserve">(  </w:t>
      </w:r>
      <w:proofErr w:type="gramEnd"/>
      <w:r>
        <w:t xml:space="preserve"> ) O comprovante de endereço está em meu nome.</w:t>
      </w:r>
    </w:p>
    <w:p w14:paraId="659B7441" w14:textId="77777777" w:rsidR="00C844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b/>
        </w:rPr>
      </w:pPr>
      <w:r>
        <w:t xml:space="preserve">(   ) O comprovante de endereço está em nome de </w:t>
      </w:r>
      <w:r>
        <w:rPr>
          <w:b/>
        </w:rPr>
        <w:t>________________________________________________________ porque ___________________________________________________________________________________________</w:t>
      </w:r>
    </w:p>
    <w:p w14:paraId="17C7C0B3" w14:textId="77777777" w:rsidR="00C844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859C2" w14:textId="77777777" w:rsidR="00C844FE" w:rsidRDefault="00C844F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b/>
        </w:rPr>
      </w:pPr>
    </w:p>
    <w:p w14:paraId="3DD8534D" w14:textId="77777777" w:rsidR="00C844FE" w:rsidRDefault="00C844F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b/>
        </w:rPr>
      </w:pPr>
    </w:p>
    <w:p w14:paraId="2F007310" w14:textId="77777777" w:rsidR="00C844FE" w:rsidRDefault="00C844F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b/>
        </w:rPr>
      </w:pPr>
    </w:p>
    <w:p w14:paraId="3F4AE83B" w14:textId="77777777" w:rsidR="00C844FE" w:rsidRDefault="00C844F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b/>
        </w:rPr>
      </w:pPr>
    </w:p>
    <w:p w14:paraId="37BBFAD9" w14:textId="77777777" w:rsidR="00C844FE" w:rsidRDefault="00C844F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b/>
        </w:rPr>
      </w:pPr>
    </w:p>
    <w:p w14:paraId="41932163" w14:textId="77777777" w:rsidR="00C844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4474A28A" w14:textId="77777777" w:rsidR="00C844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Assinatura do Estudante.</w:t>
      </w:r>
    </w:p>
    <w:sectPr w:rsidR="00C844FE">
      <w:headerReference w:type="default" r:id="rId7"/>
      <w:footerReference w:type="default" r:id="rId8"/>
      <w:pgSz w:w="11906" w:h="16838"/>
      <w:pgMar w:top="1843" w:right="566" w:bottom="1134" w:left="567" w:header="709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4E44" w14:textId="77777777" w:rsidR="00A31BFF" w:rsidRDefault="00A31B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89D8FF" w14:textId="77777777" w:rsidR="00A31BFF" w:rsidRDefault="00A31B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roman"/>
    <w:pitch w:val="default"/>
    <w:sig w:usb0="00000000" w:usb1="00000000" w:usb2="00000000" w:usb3="00000000" w:csb0="00040001" w:csb1="00000000"/>
  </w:font>
  <w:font w:name="Univers (WN)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Bitstream Vera Serif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A5A8" w14:textId="77777777" w:rsidR="00C844FE" w:rsidRDefault="00C844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10"/>
        <w:szCs w:val="10"/>
      </w:rPr>
    </w:pPr>
  </w:p>
  <w:tbl>
    <w:tblPr>
      <w:tblStyle w:val="1"/>
      <w:tblW w:w="10773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455"/>
      <w:gridCol w:w="2318"/>
    </w:tblGrid>
    <w:tr w:rsidR="00C844FE" w14:paraId="3362E604" w14:textId="77777777">
      <w:tc>
        <w:tcPr>
          <w:tcW w:w="8455" w:type="dxa"/>
        </w:tcPr>
        <w:p w14:paraId="4BAF1158" w14:textId="77777777" w:rsidR="00C844FE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8"/>
              <w:szCs w:val="18"/>
            </w:rPr>
          </w:pPr>
          <w:bookmarkStart w:id="0" w:name="_heading=h.1fob9te" w:colFirst="0" w:colLast="0"/>
          <w:bookmarkEnd w:id="0"/>
          <w:r>
            <w:rPr>
              <w:b/>
              <w:sz w:val="18"/>
              <w:szCs w:val="18"/>
            </w:rPr>
            <w:t>Pró-Reitoria de Assuntos Estudantis - PRAE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 wp14:anchorId="568CF8F5" wp14:editId="7937A6BE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36" name="Conector de Seta Reta 10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b="0" l="0" r="0" t="0"/>
                    <wp:wrapNone/>
                    <wp:docPr id="1036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50" cy="317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6704BBC2" wp14:editId="3BA401AE">
                <wp:simplePos x="0" y="0"/>
                <wp:positionH relativeFrom="column">
                  <wp:posOffset>5335905</wp:posOffset>
                </wp:positionH>
                <wp:positionV relativeFrom="paragraph">
                  <wp:posOffset>-3804</wp:posOffset>
                </wp:positionV>
                <wp:extent cx="1409700" cy="409575"/>
                <wp:effectExtent l="0" t="0" r="0" b="0"/>
                <wp:wrapSquare wrapText="bothSides" distT="0" distB="0" distL="114300" distR="114300"/>
                <wp:docPr id="1038" name="image1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6394BCA" w14:textId="77777777" w:rsidR="00C844FE" w:rsidRDefault="00000000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8"/>
              <w:szCs w:val="18"/>
            </w:rPr>
          </w:pPr>
          <w:r>
            <w:rPr>
              <w:sz w:val="18"/>
              <w:szCs w:val="18"/>
            </w:rPr>
            <w:t>Av. Tancredo Neves, 1095, CEP: 78.217-900, Cáceres - MT</w:t>
          </w:r>
          <w:r>
            <w:rPr>
              <w:sz w:val="18"/>
              <w:szCs w:val="18"/>
            </w:rPr>
            <w:tab/>
          </w:r>
        </w:p>
        <w:p w14:paraId="2F1D50A9" w14:textId="77777777" w:rsidR="00C844FE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 Institucional: (65) 98120-0060 - Site: unemat.br – Email: </w:t>
          </w:r>
          <w:r>
            <w:rPr>
              <w:color w:val="0000FF"/>
              <w:sz w:val="18"/>
              <w:szCs w:val="18"/>
            </w:rPr>
            <w:t>prae@unemat.br</w:t>
          </w:r>
        </w:p>
        <w:p w14:paraId="12AC39CA" w14:textId="77777777" w:rsidR="00C844FE" w:rsidRDefault="00C844FE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8"/>
              <w:szCs w:val="18"/>
            </w:rPr>
          </w:pPr>
        </w:p>
      </w:tc>
      <w:tc>
        <w:tcPr>
          <w:tcW w:w="2318" w:type="dxa"/>
        </w:tcPr>
        <w:p w14:paraId="7431BE6A" w14:textId="77777777" w:rsidR="00C844F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1DE141E3" wp14:editId="65A9547D">
                <wp:extent cx="1051560" cy="410845"/>
                <wp:effectExtent l="0" t="0" r="0" b="0"/>
                <wp:docPr id="104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1EE484" w14:textId="77777777" w:rsidR="00C844FE" w:rsidRDefault="00C844F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  <w:p w14:paraId="60319D94" w14:textId="77777777" w:rsidR="00C844F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8"/>
        <w:szCs w:val="18"/>
      </w:rPr>
    </w:pPr>
    <w:r>
      <w:rPr>
        <w:color w:val="2C4E78"/>
        <w:sz w:val="18"/>
        <w:szCs w:val="18"/>
      </w:rPr>
      <w:t xml:space="preserve">                                                  </w:t>
    </w:r>
    <w:r>
      <w:rPr>
        <w:color w:val="365F91"/>
        <w:sz w:val="18"/>
        <w:szCs w:val="18"/>
      </w:rPr>
      <w:t xml:space="preserve">Página </w:t>
    </w:r>
    <w:r>
      <w:rPr>
        <w:b/>
        <w:color w:val="365F91"/>
        <w:sz w:val="18"/>
        <w:szCs w:val="18"/>
      </w:rPr>
      <w:fldChar w:fldCharType="begin"/>
    </w:r>
    <w:r>
      <w:rPr>
        <w:b/>
        <w:color w:val="365F91"/>
        <w:sz w:val="18"/>
        <w:szCs w:val="18"/>
      </w:rPr>
      <w:instrText>PAGE</w:instrText>
    </w:r>
    <w:r>
      <w:rPr>
        <w:b/>
        <w:color w:val="365F91"/>
        <w:sz w:val="18"/>
        <w:szCs w:val="18"/>
      </w:rPr>
      <w:fldChar w:fldCharType="separate"/>
    </w:r>
    <w:r w:rsidR="00F852A8">
      <w:rPr>
        <w:b/>
        <w:noProof/>
        <w:color w:val="365F91"/>
        <w:sz w:val="18"/>
        <w:szCs w:val="18"/>
      </w:rPr>
      <w:t>1</w:t>
    </w:r>
    <w:r>
      <w:rPr>
        <w:b/>
        <w:color w:val="365F91"/>
        <w:sz w:val="18"/>
        <w:szCs w:val="18"/>
      </w:rPr>
      <w:fldChar w:fldCharType="end"/>
    </w:r>
    <w:r>
      <w:rPr>
        <w:color w:val="365F91"/>
        <w:sz w:val="18"/>
        <w:szCs w:val="18"/>
      </w:rPr>
      <w:t xml:space="preserve"> de </w:t>
    </w:r>
    <w:r>
      <w:rPr>
        <w:b/>
        <w:color w:val="365F91"/>
        <w:sz w:val="18"/>
        <w:szCs w:val="18"/>
      </w:rPr>
      <w:fldChar w:fldCharType="begin"/>
    </w:r>
    <w:r>
      <w:rPr>
        <w:b/>
        <w:color w:val="365F91"/>
        <w:sz w:val="18"/>
        <w:szCs w:val="18"/>
      </w:rPr>
      <w:instrText>NUMPAGES</w:instrText>
    </w:r>
    <w:r>
      <w:rPr>
        <w:b/>
        <w:color w:val="365F91"/>
        <w:sz w:val="18"/>
        <w:szCs w:val="18"/>
      </w:rPr>
      <w:fldChar w:fldCharType="separate"/>
    </w:r>
    <w:r w:rsidR="00F852A8">
      <w:rPr>
        <w:b/>
        <w:noProof/>
        <w:color w:val="365F91"/>
        <w:sz w:val="18"/>
        <w:szCs w:val="18"/>
      </w:rPr>
      <w:t>1</w:t>
    </w:r>
    <w:r>
      <w:rPr>
        <w:b/>
        <w:color w:val="365F91"/>
        <w:sz w:val="18"/>
        <w:szCs w:val="18"/>
      </w:rPr>
      <w:fldChar w:fldCharType="end"/>
    </w:r>
  </w:p>
  <w:p w14:paraId="6A7719E5" w14:textId="77777777" w:rsidR="00C844FE" w:rsidRDefault="00C844F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72C5" w14:textId="77777777" w:rsidR="00A31BFF" w:rsidRDefault="00A31B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751458" w14:textId="77777777" w:rsidR="00A31BFF" w:rsidRDefault="00A31B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B137E" w14:textId="77777777" w:rsidR="00C844FE" w:rsidRDefault="00C844FE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2"/>
      <w:tblW w:w="10762" w:type="dxa"/>
      <w:tblInd w:w="-108" w:type="dxa"/>
      <w:tblLayout w:type="fixed"/>
      <w:tblLook w:val="0000" w:firstRow="0" w:lastRow="0" w:firstColumn="0" w:lastColumn="0" w:noHBand="0" w:noVBand="0"/>
    </w:tblPr>
    <w:tblGrid>
      <w:gridCol w:w="2263"/>
      <w:gridCol w:w="6237"/>
      <w:gridCol w:w="2262"/>
    </w:tblGrid>
    <w:tr w:rsidR="00C844FE" w14:paraId="2FAF7FDE" w14:textId="77777777">
      <w:tc>
        <w:tcPr>
          <w:tcW w:w="2263" w:type="dxa"/>
          <w:vAlign w:val="center"/>
        </w:tcPr>
        <w:p w14:paraId="4B0772A8" w14:textId="77777777" w:rsidR="00C844F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 wp14:anchorId="7C317FD8" wp14:editId="12026BDF">
                <wp:simplePos x="0" y="0"/>
                <wp:positionH relativeFrom="column">
                  <wp:posOffset>418465</wp:posOffset>
                </wp:positionH>
                <wp:positionV relativeFrom="paragraph">
                  <wp:posOffset>-44447</wp:posOffset>
                </wp:positionV>
                <wp:extent cx="554355" cy="550545"/>
                <wp:effectExtent l="0" t="0" r="0" b="0"/>
                <wp:wrapSquare wrapText="bothSides" distT="0" distB="0" distL="114935" distR="114935"/>
                <wp:docPr id="103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14:paraId="77C68579" w14:textId="77777777" w:rsidR="00C844FE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15FB691F" w14:textId="77777777" w:rsidR="00C844FE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68FC8EF8" w14:textId="77777777" w:rsidR="00C844FE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3C05AF96" w14:textId="77777777" w:rsidR="00C844F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CARLOS ALBERTO REYES MALDONADO</w:t>
          </w:r>
        </w:p>
        <w:p w14:paraId="412DF21F" w14:textId="77777777" w:rsidR="00C844FE" w:rsidRDefault="00000000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PRÓ-REITORIA DE ASSUNTOS ESTUDANTIS</w:t>
          </w:r>
        </w:p>
      </w:tc>
      <w:tc>
        <w:tcPr>
          <w:tcW w:w="2262" w:type="dxa"/>
          <w:vAlign w:val="center"/>
        </w:tcPr>
        <w:p w14:paraId="1AAE66EE" w14:textId="77777777" w:rsidR="00C844F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hidden="0" allowOverlap="1" wp14:anchorId="01F0FACB" wp14:editId="14D1FABE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 distT="0" distB="0" distL="114935" distR="114935"/>
                <wp:docPr id="103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AC94575" w14:textId="77777777" w:rsidR="00C844F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________________________________________________________________________________</w:t>
    </w:r>
  </w:p>
  <w:p w14:paraId="167A833B" w14:textId="77777777" w:rsidR="00C844FE" w:rsidRDefault="00C844F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FE"/>
    <w:rsid w:val="00A31BFF"/>
    <w:rsid w:val="00C844FE"/>
    <w:rsid w:val="00F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AFC1"/>
  <w15:docId w15:val="{0AD55C21-17A1-455C-A5E9-9DAA39F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"/>
    <w:rPr>
      <w:rFonts w:ascii="Arial" w:hAnsi="Arial"/>
    </w:rPr>
    <w:tblPr/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ojsFNjbApqrvT8TlIYWpmfoUQ==">CgMxLjAyCWguMWZvYjl0ZTgAciExVi1ZNWFSXzhpRlZ0TWhHUjNiV2w5d2JPaXFqeGlMMF8=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USUARIO</cp:lastModifiedBy>
  <cp:revision>2</cp:revision>
  <dcterms:created xsi:type="dcterms:W3CDTF">2021-05-28T19:13:00Z</dcterms:created>
  <dcterms:modified xsi:type="dcterms:W3CDTF">2024-05-08T22:51:00Z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