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E0B9" w14:textId="2DD6E2E9" w:rsidR="00EA7A22" w:rsidRDefault="00420B62">
      <w:pPr>
        <w:pStyle w:val="Corpodetexto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1632A2" wp14:editId="5CC5DDB2">
                <wp:simplePos x="0" y="0"/>
                <wp:positionH relativeFrom="page">
                  <wp:posOffset>1080770</wp:posOffset>
                </wp:positionH>
                <wp:positionV relativeFrom="page">
                  <wp:posOffset>3892550</wp:posOffset>
                </wp:positionV>
                <wp:extent cx="5386070" cy="0"/>
                <wp:effectExtent l="13970" t="6350" r="1016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C734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06.5pt" to="509.2pt,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" strokeweight=".274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3A14B5A" wp14:editId="618F8B1E">
                <wp:simplePos x="0" y="0"/>
                <wp:positionH relativeFrom="page">
                  <wp:posOffset>1080770</wp:posOffset>
                </wp:positionH>
                <wp:positionV relativeFrom="page">
                  <wp:posOffset>4232275</wp:posOffset>
                </wp:positionV>
                <wp:extent cx="5386070" cy="0"/>
                <wp:effectExtent l="13970" t="12700" r="10160" b="63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BDB95" id="Line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33.25pt" to="509.2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" strokeweight=".27489mm">
                <w10:wrap anchorx="page" anchory="page"/>
              </v:line>
            </w:pict>
          </mc:Fallback>
        </mc:AlternateContent>
      </w:r>
    </w:p>
    <w:p w14:paraId="50121ECE" w14:textId="77777777" w:rsidR="00EA7A22" w:rsidRPr="005A29B6" w:rsidRDefault="00F82A5C">
      <w:pPr>
        <w:pStyle w:val="Ttulo1"/>
        <w:spacing w:line="276" w:lineRule="auto"/>
        <w:rPr>
          <w:lang w:val="pt-BR"/>
        </w:rPr>
      </w:pPr>
      <w:r w:rsidRPr="005A29B6">
        <w:rPr>
          <w:lang w:val="pt-BR"/>
        </w:rPr>
        <w:t>ANEXO V – MODELO DE TERMO DE AVALIAÇÃO PATRIMONIAL COMISSÃO DE AVALIAÇÃO PATRIMONIAL - UNEMAT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29"/>
        <w:gridCol w:w="1193"/>
        <w:gridCol w:w="278"/>
        <w:gridCol w:w="685"/>
        <w:gridCol w:w="875"/>
        <w:gridCol w:w="856"/>
        <w:gridCol w:w="1805"/>
      </w:tblGrid>
      <w:tr w:rsidR="00EA7A22" w14:paraId="43A9BB24" w14:textId="77777777">
        <w:trPr>
          <w:trHeight w:hRule="exact" w:val="535"/>
        </w:trPr>
        <w:tc>
          <w:tcPr>
            <w:tcW w:w="6488" w:type="dxa"/>
            <w:gridSpan w:val="6"/>
          </w:tcPr>
          <w:p w14:paraId="62349994" w14:textId="77777777" w:rsidR="00EA7A22" w:rsidRDefault="00F82A5C">
            <w:pPr>
              <w:pStyle w:val="TableParagraph"/>
              <w:spacing w:before="67" w:line="240" w:lineRule="auto"/>
              <w:ind w:left="1895"/>
              <w:rPr>
                <w:b/>
                <w:sz w:val="28"/>
              </w:rPr>
            </w:pPr>
            <w:r>
              <w:rPr>
                <w:b/>
                <w:sz w:val="28"/>
              </w:rPr>
              <w:t>TERMO DE AVALIAÇÃO</w:t>
            </w:r>
          </w:p>
        </w:tc>
        <w:tc>
          <w:tcPr>
            <w:tcW w:w="2660" w:type="dxa"/>
            <w:gridSpan w:val="2"/>
          </w:tcPr>
          <w:p w14:paraId="16F4AD51" w14:textId="77777777" w:rsidR="00EA7A22" w:rsidRDefault="00F82A5C">
            <w:pPr>
              <w:pStyle w:val="TableParagraph"/>
              <w:tabs>
                <w:tab w:val="left" w:pos="1142"/>
                <w:tab w:val="left" w:pos="2436"/>
              </w:tabs>
              <w:spacing w:before="6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EA7A22" w14:paraId="1A883FD9" w14:textId="77777777">
        <w:trPr>
          <w:trHeight w:hRule="exact" w:val="254"/>
        </w:trPr>
        <w:tc>
          <w:tcPr>
            <w:tcW w:w="9148" w:type="dxa"/>
            <w:gridSpan w:val="8"/>
          </w:tcPr>
          <w:p w14:paraId="617D2F30" w14:textId="77777777" w:rsidR="00EA7A22" w:rsidRDefault="00F82A5C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MOTIVO DA BAIXA</w:t>
            </w:r>
          </w:p>
        </w:tc>
      </w:tr>
      <w:tr w:rsidR="00EA7A22" w14:paraId="6D020726" w14:textId="77777777">
        <w:trPr>
          <w:trHeight w:hRule="exact" w:val="1378"/>
        </w:trPr>
        <w:tc>
          <w:tcPr>
            <w:tcW w:w="4650" w:type="dxa"/>
            <w:gridSpan w:val="3"/>
          </w:tcPr>
          <w:p w14:paraId="78062186" w14:textId="77777777" w:rsidR="00EA7A22" w:rsidRPr="005A29B6" w:rsidRDefault="00F82A5C">
            <w:pPr>
              <w:pStyle w:val="TableParagraph"/>
              <w:spacing w:line="342" w:lineRule="exact"/>
              <w:rPr>
                <w:sz w:val="28"/>
                <w:lang w:val="pt-BR"/>
              </w:rPr>
            </w:pPr>
            <w:r w:rsidRPr="005A29B6">
              <w:rPr>
                <w:sz w:val="28"/>
                <w:lang w:val="pt-BR"/>
              </w:rPr>
              <w:t>ALIENAÇÃO POR</w:t>
            </w:r>
          </w:p>
          <w:p w14:paraId="1E410CA4" w14:textId="77777777" w:rsidR="00EA7A22" w:rsidRPr="005A29B6" w:rsidRDefault="00F82A5C">
            <w:pPr>
              <w:pStyle w:val="TableParagraph"/>
              <w:tabs>
                <w:tab w:val="left" w:pos="2591"/>
              </w:tabs>
              <w:spacing w:before="1" w:line="341" w:lineRule="exact"/>
              <w:ind w:left="2126"/>
              <w:rPr>
                <w:sz w:val="28"/>
                <w:lang w:val="pt-BR"/>
              </w:rPr>
            </w:pPr>
            <w:r w:rsidRPr="005A29B6">
              <w:rPr>
                <w:sz w:val="28"/>
                <w:lang w:val="pt-BR"/>
              </w:rPr>
              <w:t>(</w:t>
            </w:r>
            <w:r w:rsidRPr="005A29B6">
              <w:rPr>
                <w:sz w:val="28"/>
                <w:lang w:val="pt-BR"/>
              </w:rPr>
              <w:tab/>
              <w:t>)DOAÇÃO</w:t>
            </w:r>
          </w:p>
          <w:p w14:paraId="408EA5E7" w14:textId="77777777" w:rsidR="00EA7A22" w:rsidRPr="005A29B6" w:rsidRDefault="00F82A5C">
            <w:pPr>
              <w:pStyle w:val="TableParagraph"/>
              <w:tabs>
                <w:tab w:val="left" w:pos="2591"/>
              </w:tabs>
              <w:spacing w:line="341" w:lineRule="exact"/>
              <w:ind w:left="2126"/>
              <w:rPr>
                <w:sz w:val="28"/>
                <w:lang w:val="pt-BR"/>
              </w:rPr>
            </w:pPr>
            <w:r w:rsidRPr="005A29B6">
              <w:rPr>
                <w:sz w:val="28"/>
                <w:lang w:val="pt-BR"/>
              </w:rPr>
              <w:t>(</w:t>
            </w:r>
            <w:r w:rsidRPr="005A29B6">
              <w:rPr>
                <w:sz w:val="28"/>
                <w:lang w:val="pt-BR"/>
              </w:rPr>
              <w:tab/>
              <w:t>)PERMUTA</w:t>
            </w:r>
          </w:p>
          <w:p w14:paraId="3B7F5CD8" w14:textId="77777777" w:rsidR="00EA7A22" w:rsidRPr="005A29B6" w:rsidRDefault="00F82A5C">
            <w:pPr>
              <w:pStyle w:val="TableParagraph"/>
              <w:tabs>
                <w:tab w:val="left" w:pos="2591"/>
              </w:tabs>
              <w:spacing w:before="1" w:line="240" w:lineRule="auto"/>
              <w:ind w:left="2126"/>
              <w:rPr>
                <w:sz w:val="28"/>
                <w:lang w:val="pt-BR"/>
              </w:rPr>
            </w:pPr>
            <w:r w:rsidRPr="005A29B6">
              <w:rPr>
                <w:sz w:val="28"/>
                <w:lang w:val="pt-BR"/>
              </w:rPr>
              <w:t>(</w:t>
            </w:r>
            <w:r w:rsidRPr="005A29B6">
              <w:rPr>
                <w:sz w:val="28"/>
                <w:lang w:val="pt-BR"/>
              </w:rPr>
              <w:tab/>
              <w:t>)VENDA</w:t>
            </w:r>
          </w:p>
        </w:tc>
        <w:tc>
          <w:tcPr>
            <w:tcW w:w="4498" w:type="dxa"/>
            <w:gridSpan w:val="5"/>
          </w:tcPr>
          <w:p w14:paraId="2019A0B7" w14:textId="77777777" w:rsidR="00EA7A22" w:rsidRDefault="00F82A5C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sz w:val="28"/>
              </w:rPr>
              <w:t>INUTILIZAÇÃO</w:t>
            </w:r>
          </w:p>
          <w:p w14:paraId="12374295" w14:textId="77777777" w:rsidR="00EA7A22" w:rsidRDefault="00F82A5C">
            <w:pPr>
              <w:pStyle w:val="TableParagraph"/>
              <w:tabs>
                <w:tab w:val="left" w:pos="2339"/>
              </w:tabs>
              <w:spacing w:before="1" w:line="240" w:lineRule="auto"/>
              <w:ind w:left="1874" w:right="586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)ABANDONO (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)DESTRUIÇÃO</w:t>
            </w:r>
          </w:p>
        </w:tc>
      </w:tr>
      <w:tr w:rsidR="00EA7A22" w14:paraId="0196DA7C" w14:textId="77777777">
        <w:trPr>
          <w:trHeight w:hRule="exact" w:val="1570"/>
        </w:trPr>
        <w:tc>
          <w:tcPr>
            <w:tcW w:w="9148" w:type="dxa"/>
            <w:gridSpan w:val="8"/>
          </w:tcPr>
          <w:p w14:paraId="01D91F6A" w14:textId="77777777" w:rsidR="00EA7A22" w:rsidRDefault="00F82A5C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SUCINTA DO DESTINO</w:t>
            </w:r>
          </w:p>
        </w:tc>
      </w:tr>
      <w:tr w:rsidR="00EA7A22" w:rsidRPr="005A29B6" w14:paraId="60FB538B" w14:textId="77777777">
        <w:trPr>
          <w:trHeight w:hRule="exact" w:val="343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488AA3" w14:textId="77777777" w:rsidR="00EA7A22" w:rsidRPr="005A29B6" w:rsidRDefault="00F82A5C">
            <w:pPr>
              <w:pStyle w:val="TableParagraph"/>
              <w:spacing w:line="342" w:lineRule="exact"/>
              <w:ind w:left="2357"/>
              <w:rPr>
                <w:b/>
                <w:sz w:val="28"/>
                <w:lang w:val="pt-BR"/>
              </w:rPr>
            </w:pPr>
            <w:r w:rsidRPr="005A29B6">
              <w:rPr>
                <w:b/>
                <w:color w:val="FFFFFF"/>
                <w:sz w:val="28"/>
                <w:lang w:val="pt-BR"/>
              </w:rPr>
              <w:t>BENS AVALIADOS A SEREM BAIXADOS</w:t>
            </w:r>
          </w:p>
        </w:tc>
      </w:tr>
      <w:tr w:rsidR="00EA7A22" w:rsidRPr="005A29B6" w14:paraId="2EEA6E29" w14:textId="77777777">
        <w:trPr>
          <w:trHeight w:hRule="exact" w:val="523"/>
        </w:trPr>
        <w:tc>
          <w:tcPr>
            <w:tcW w:w="1728" w:type="dxa"/>
          </w:tcPr>
          <w:p w14:paraId="24C0DB63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15AD337E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309D2A0A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18627D21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15671702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:rsidRPr="005A29B6" w14:paraId="26EEB7CF" w14:textId="77777777">
        <w:trPr>
          <w:trHeight w:hRule="exact" w:val="518"/>
        </w:trPr>
        <w:tc>
          <w:tcPr>
            <w:tcW w:w="1728" w:type="dxa"/>
          </w:tcPr>
          <w:p w14:paraId="7290EAD7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3C8E330A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3648E711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25D54840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02418743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:rsidRPr="005A29B6" w14:paraId="2C5F5807" w14:textId="77777777">
        <w:trPr>
          <w:trHeight w:hRule="exact" w:val="518"/>
        </w:trPr>
        <w:tc>
          <w:tcPr>
            <w:tcW w:w="1728" w:type="dxa"/>
          </w:tcPr>
          <w:p w14:paraId="2F0E48F5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5211B7CB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0CC4C9F4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74845BFF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14CA34FC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:rsidRPr="005A29B6" w14:paraId="51FAA586" w14:textId="77777777">
        <w:trPr>
          <w:trHeight w:hRule="exact" w:val="519"/>
        </w:trPr>
        <w:tc>
          <w:tcPr>
            <w:tcW w:w="1728" w:type="dxa"/>
          </w:tcPr>
          <w:p w14:paraId="60C0CC06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5F5FE6F5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7D2C2A9A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226B61D7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0C952D61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:rsidRPr="005A29B6" w14:paraId="551DB7B5" w14:textId="77777777">
        <w:trPr>
          <w:trHeight w:hRule="exact" w:val="518"/>
        </w:trPr>
        <w:tc>
          <w:tcPr>
            <w:tcW w:w="1728" w:type="dxa"/>
          </w:tcPr>
          <w:p w14:paraId="17ACE3DE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5EAE7B7C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66C43AF5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1116ACF6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2DF618AF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:rsidRPr="005A29B6" w14:paraId="6B5B3D61" w14:textId="77777777">
        <w:trPr>
          <w:trHeight w:hRule="exact" w:val="521"/>
        </w:trPr>
        <w:tc>
          <w:tcPr>
            <w:tcW w:w="1728" w:type="dxa"/>
          </w:tcPr>
          <w:p w14:paraId="701D7531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3525BBDB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03A49F7F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5D8783EE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32DD3587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:rsidRPr="005A29B6" w14:paraId="6312500C" w14:textId="77777777">
        <w:trPr>
          <w:trHeight w:hRule="exact" w:val="518"/>
        </w:trPr>
        <w:tc>
          <w:tcPr>
            <w:tcW w:w="1728" w:type="dxa"/>
          </w:tcPr>
          <w:p w14:paraId="264E9B11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309F9326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74DCE694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5986AA6F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1E45491B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:rsidRPr="005A29B6" w14:paraId="51BDDBB3" w14:textId="77777777">
        <w:trPr>
          <w:trHeight w:hRule="exact" w:val="518"/>
        </w:trPr>
        <w:tc>
          <w:tcPr>
            <w:tcW w:w="1728" w:type="dxa"/>
          </w:tcPr>
          <w:p w14:paraId="5095C1E3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29" w:type="dxa"/>
          </w:tcPr>
          <w:p w14:paraId="1C3C0007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2156" w:type="dxa"/>
            <w:gridSpan w:val="3"/>
          </w:tcPr>
          <w:p w14:paraId="44D9C8DC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731" w:type="dxa"/>
            <w:gridSpan w:val="2"/>
          </w:tcPr>
          <w:p w14:paraId="71FB823A" w14:textId="77777777" w:rsidR="00EA7A22" w:rsidRPr="005A29B6" w:rsidRDefault="00EA7A22">
            <w:pPr>
              <w:rPr>
                <w:lang w:val="pt-BR"/>
              </w:rPr>
            </w:pPr>
          </w:p>
        </w:tc>
        <w:tc>
          <w:tcPr>
            <w:tcW w:w="1805" w:type="dxa"/>
          </w:tcPr>
          <w:p w14:paraId="58BFD0E6" w14:textId="77777777" w:rsidR="00EA7A22" w:rsidRPr="005A29B6" w:rsidRDefault="00EA7A22">
            <w:pPr>
              <w:rPr>
                <w:lang w:val="pt-BR"/>
              </w:rPr>
            </w:pPr>
          </w:p>
        </w:tc>
      </w:tr>
      <w:tr w:rsidR="00EA7A22" w14:paraId="02EE2BA7" w14:textId="77777777">
        <w:trPr>
          <w:trHeight w:hRule="exact" w:val="3233"/>
        </w:trPr>
        <w:tc>
          <w:tcPr>
            <w:tcW w:w="4928" w:type="dxa"/>
            <w:gridSpan w:val="4"/>
          </w:tcPr>
          <w:p w14:paraId="7BA23B30" w14:textId="77777777" w:rsidR="00EA7A22" w:rsidRPr="005A29B6" w:rsidRDefault="00F82A5C">
            <w:pPr>
              <w:pStyle w:val="TableParagraph"/>
              <w:spacing w:line="276" w:lineRule="auto"/>
              <w:ind w:right="101"/>
              <w:jc w:val="both"/>
              <w:rPr>
                <w:b/>
                <w:lang w:val="pt-BR"/>
              </w:rPr>
            </w:pPr>
            <w:r w:rsidRPr="005A29B6">
              <w:rPr>
                <w:b/>
                <w:lang w:val="pt-BR"/>
              </w:rPr>
              <w:t>Declaramos que os bens patrimoniais indicados acima pelo seu numero de tombo, foram devidamente avaliados pela Comissão de Avaliação Patrimonial da Unemat, sendo indicada sua baixa de acordo com a modalidade descrita, após avaliação e autorização do dirigente máximo.</w:t>
            </w:r>
          </w:p>
          <w:p w14:paraId="19C5A67D" w14:textId="77777777" w:rsidR="00EA7A22" w:rsidRPr="005A29B6" w:rsidRDefault="00EA7A22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4E90BB3D" w14:textId="77777777" w:rsidR="00EA7A22" w:rsidRPr="005A29B6" w:rsidRDefault="00EA7A22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216BE4FC" w14:textId="77777777" w:rsidR="00EA7A22" w:rsidRDefault="00F82A5C">
            <w:pPr>
              <w:pStyle w:val="TableParagraph"/>
              <w:tabs>
                <w:tab w:val="left" w:pos="3747"/>
              </w:tabs>
              <w:spacing w:before="171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Cáceres, MT,            /         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4220" w:type="dxa"/>
            <w:gridSpan w:val="4"/>
          </w:tcPr>
          <w:p w14:paraId="433C5883" w14:textId="77777777" w:rsidR="00EA7A22" w:rsidRDefault="00EA7A2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7D1C5F92" w14:textId="77777777" w:rsidR="00EA7A22" w:rsidRDefault="00EA7A2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48B56E7" w14:textId="77777777" w:rsidR="00EA7A22" w:rsidRDefault="00EA7A22">
            <w:pPr>
              <w:pStyle w:val="TableParagraph"/>
              <w:spacing w:before="11" w:after="1" w:line="240" w:lineRule="auto"/>
              <w:ind w:left="0"/>
              <w:rPr>
                <w:b/>
              </w:rPr>
            </w:pPr>
          </w:p>
          <w:p w14:paraId="3091C74B" w14:textId="24BDC39E" w:rsidR="00EA7A22" w:rsidRDefault="00420B62"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D4BCCD" wp14:editId="64D6EFE3">
                      <wp:extent cx="1957070" cy="9525"/>
                      <wp:effectExtent l="7620" t="8255" r="6985" b="127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9525"/>
                                <a:chOff x="0" y="0"/>
                                <a:chExt cx="3082" cy="15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30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98208" id="Group 2" o:spid="_x0000_s1026" style="width:154.1pt;height:.75pt;mso-position-horizontal-relative:char;mso-position-vertical-relative:line" coordsize="3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">
                      <v:line id="Line 3" o:spid="_x0000_s1027" style="position:absolute;visibility:visible;mso-wrap-style:square" from="8,8" to="30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  <w:p w14:paraId="639746E2" w14:textId="77777777" w:rsidR="00EA7A22" w:rsidRDefault="00F82A5C">
            <w:pPr>
              <w:pStyle w:val="TableParagraph"/>
              <w:spacing w:before="14" w:line="240" w:lineRule="auto"/>
            </w:pPr>
            <w:r>
              <w:t>Presidente</w:t>
            </w:r>
          </w:p>
          <w:p w14:paraId="3D87469C" w14:textId="77777777" w:rsidR="00EA7A22" w:rsidRDefault="00EA7A2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9ACA7D7" w14:textId="77777777" w:rsidR="00EA7A22" w:rsidRDefault="00EA7A22">
            <w:pPr>
              <w:pStyle w:val="TableParagraph"/>
              <w:spacing w:before="9" w:line="240" w:lineRule="auto"/>
              <w:ind w:left="0"/>
              <w:rPr>
                <w:b/>
                <w:sz w:val="16"/>
              </w:rPr>
            </w:pPr>
          </w:p>
          <w:p w14:paraId="3FAF9C6D" w14:textId="77777777" w:rsidR="00EA7A22" w:rsidRDefault="00F82A5C">
            <w:pPr>
              <w:pStyle w:val="TableParagraph"/>
              <w:tabs>
                <w:tab w:val="left" w:pos="3215"/>
              </w:tabs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4F10D9B6" w14:textId="77777777" w:rsidR="00EA7A22" w:rsidRDefault="00F82A5C">
            <w:pPr>
              <w:pStyle w:val="TableParagraph"/>
              <w:spacing w:before="62" w:line="240" w:lineRule="auto"/>
            </w:pPr>
            <w:r>
              <w:t>Membro</w:t>
            </w:r>
          </w:p>
          <w:p w14:paraId="547D0C55" w14:textId="77777777" w:rsidR="00EA7A22" w:rsidRDefault="00EA7A2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C4F0453" w14:textId="77777777" w:rsidR="00EA7A22" w:rsidRDefault="00F82A5C">
            <w:pPr>
              <w:pStyle w:val="TableParagraph"/>
              <w:tabs>
                <w:tab w:val="left" w:pos="3215"/>
              </w:tabs>
              <w:spacing w:before="149"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5E65D01F" w14:textId="77777777" w:rsidR="00EA7A22" w:rsidRDefault="00F82A5C">
            <w:pPr>
              <w:pStyle w:val="TableParagraph"/>
              <w:spacing w:before="120" w:line="240" w:lineRule="auto"/>
            </w:pPr>
            <w:r>
              <w:t>Membro</w:t>
            </w:r>
          </w:p>
        </w:tc>
      </w:tr>
    </w:tbl>
    <w:p w14:paraId="060D58D9" w14:textId="77777777" w:rsidR="00F82A5C" w:rsidRDefault="00F82A5C"/>
    <w:sectPr w:rsidR="00F82A5C">
      <w:footerReference w:type="default" r:id="rId7"/>
      <w:pgSz w:w="11910" w:h="16840"/>
      <w:pgMar w:top="2140" w:right="980" w:bottom="1620" w:left="980" w:header="986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C63" w14:textId="77777777" w:rsidR="00C04E6E" w:rsidRDefault="00C04E6E">
      <w:r>
        <w:separator/>
      </w:r>
    </w:p>
  </w:endnote>
  <w:endnote w:type="continuationSeparator" w:id="0">
    <w:p w14:paraId="10C13D54" w14:textId="77777777" w:rsidR="00C04E6E" w:rsidRDefault="00C0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06DE" w14:textId="4CC6D6F2" w:rsidR="00EA7A22" w:rsidRDefault="00420B6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1808" behindDoc="1" locked="0" layoutInCell="1" allowOverlap="1" wp14:anchorId="2FA56DBE" wp14:editId="1FA9B664">
              <wp:simplePos x="0" y="0"/>
              <wp:positionH relativeFrom="page">
                <wp:posOffset>4502785</wp:posOffset>
              </wp:positionH>
              <wp:positionV relativeFrom="page">
                <wp:posOffset>9662160</wp:posOffset>
              </wp:positionV>
              <wp:extent cx="0" cy="708660"/>
              <wp:effectExtent l="6985" t="13335" r="1206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866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58138" id="Line 2" o:spid="_x0000_s1026" style="position:absolute;z-index:-3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55pt,760.8pt" to="354.55pt,8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" strokeweight=".48pt">
              <w10:wrap anchorx="page" anchory="page"/>
            </v:line>
          </w:pict>
        </mc:Fallback>
      </mc:AlternateContent>
    </w:r>
    <w:r w:rsidR="00F82A5C">
      <w:rPr>
        <w:noProof/>
        <w:lang w:val="pt-BR" w:eastAsia="pt-BR"/>
      </w:rPr>
      <w:drawing>
        <wp:anchor distT="0" distB="0" distL="0" distR="0" simplePos="0" relativeHeight="268400807" behindDoc="1" locked="0" layoutInCell="1" allowOverlap="1" wp14:anchorId="786FCD97" wp14:editId="742F0334">
          <wp:simplePos x="0" y="0"/>
          <wp:positionH relativeFrom="page">
            <wp:posOffset>4902834</wp:posOffset>
          </wp:positionH>
          <wp:positionV relativeFrom="page">
            <wp:posOffset>9660890</wp:posOffset>
          </wp:positionV>
          <wp:extent cx="1931035" cy="542290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103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1856" behindDoc="1" locked="0" layoutInCell="1" allowOverlap="1" wp14:anchorId="4A9ACAB7" wp14:editId="5C34A2B6">
              <wp:simplePos x="0" y="0"/>
              <wp:positionH relativeFrom="page">
                <wp:posOffset>685165</wp:posOffset>
              </wp:positionH>
              <wp:positionV relativeFrom="page">
                <wp:posOffset>9695815</wp:posOffset>
              </wp:positionV>
              <wp:extent cx="2705735" cy="659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73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FACD1" w14:textId="77777777" w:rsidR="00EA7A22" w:rsidRPr="005A29B6" w:rsidRDefault="00F82A5C">
                          <w:pPr>
                            <w:spacing w:line="182" w:lineRule="exact"/>
                            <w:ind w:left="20" w:right="5"/>
                            <w:rPr>
                              <w:rFonts w:ascii="Arial"/>
                              <w:b/>
                              <w:sz w:val="16"/>
                              <w:lang w:val="pt-BR"/>
                            </w:rPr>
                          </w:pPr>
                          <w:r w:rsidRPr="005A29B6">
                            <w:rPr>
                              <w:rFonts w:ascii="Arial"/>
                              <w:b/>
                              <w:sz w:val="16"/>
                              <w:lang w:val="pt-BR"/>
                            </w:rPr>
                            <w:t>UNIVERSIDADE DO ESTADO DE MATO GROSSO</w:t>
                          </w:r>
                        </w:p>
                        <w:p w14:paraId="04759BB5" w14:textId="77777777" w:rsidR="00EA7A22" w:rsidRPr="005A29B6" w:rsidRDefault="00F82A5C">
                          <w:pPr>
                            <w:spacing w:before="94" w:line="367" w:lineRule="auto"/>
                            <w:ind w:left="20" w:right="5"/>
                            <w:rPr>
                              <w:rFonts w:ascii="Arial" w:hAnsi="Arial"/>
                              <w:sz w:val="16"/>
                              <w:lang w:val="pt-BR"/>
                            </w:rPr>
                          </w:pPr>
                          <w:r w:rsidRPr="005A29B6">
                            <w:rPr>
                              <w:rFonts w:ascii="Arial" w:hAnsi="Arial"/>
                              <w:sz w:val="16"/>
                              <w:lang w:val="pt-BR"/>
                            </w:rPr>
                            <w:t>Av. Tancredo Neves, 1095, CEP: 78.200-000, Cáceres, MT Tel/PABX: (65) 3221 0000</w:t>
                          </w:r>
                        </w:p>
                        <w:p w14:paraId="2EE310B3" w14:textId="77777777" w:rsidR="00EA7A22" w:rsidRDefault="00C04E6E">
                          <w:pPr>
                            <w:spacing w:line="184" w:lineRule="exact"/>
                            <w:ind w:left="20" w:right="5"/>
                            <w:rPr>
                              <w:rFonts w:ascii="Arial"/>
                              <w:sz w:val="16"/>
                            </w:rPr>
                          </w:pPr>
                          <w:hyperlink r:id="rId2">
                            <w:r w:rsidR="00F82A5C">
                              <w:rPr>
                                <w:rFonts w:ascii="Arial"/>
                                <w:sz w:val="16"/>
                              </w:rPr>
                              <w:t>www.unemat.br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ACA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95pt;margin-top:763.45pt;width:213.05pt;height:51.95pt;z-index:-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" filled="f" stroked="f">
              <v:textbox inset="0,0,0,0">
                <w:txbxContent>
                  <w:p w14:paraId="2F5FACD1" w14:textId="77777777" w:rsidR="00EA7A22" w:rsidRPr="005A29B6" w:rsidRDefault="00F82A5C">
                    <w:pPr>
                      <w:spacing w:line="182" w:lineRule="exact"/>
                      <w:ind w:left="20" w:right="5"/>
                      <w:rPr>
                        <w:rFonts w:ascii="Arial"/>
                        <w:b/>
                        <w:sz w:val="16"/>
                        <w:lang w:val="pt-BR"/>
                      </w:rPr>
                    </w:pPr>
                    <w:r w:rsidRPr="005A29B6">
                      <w:rPr>
                        <w:rFonts w:ascii="Arial"/>
                        <w:b/>
                        <w:sz w:val="16"/>
                        <w:lang w:val="pt-BR"/>
                      </w:rPr>
                      <w:t>UNIVERSIDADE DO ESTADO DE MATO GROSSO</w:t>
                    </w:r>
                  </w:p>
                  <w:p w14:paraId="04759BB5" w14:textId="77777777" w:rsidR="00EA7A22" w:rsidRPr="005A29B6" w:rsidRDefault="00F82A5C">
                    <w:pPr>
                      <w:spacing w:before="94" w:line="367" w:lineRule="auto"/>
                      <w:ind w:left="20" w:right="5"/>
                      <w:rPr>
                        <w:rFonts w:ascii="Arial" w:hAnsi="Arial"/>
                        <w:sz w:val="16"/>
                        <w:lang w:val="pt-BR"/>
                      </w:rPr>
                    </w:pPr>
                    <w:r w:rsidRPr="005A29B6">
                      <w:rPr>
                        <w:rFonts w:ascii="Arial" w:hAnsi="Arial"/>
                        <w:sz w:val="16"/>
                        <w:lang w:val="pt-BR"/>
                      </w:rPr>
                      <w:t>Av. Tancredo Neves, 1095, CEP: 78.200-000, Cáceres, MT Tel/PABX: (65) 3221 0000</w:t>
                    </w:r>
                  </w:p>
                  <w:p w14:paraId="2EE310B3" w14:textId="77777777" w:rsidR="00EA7A22" w:rsidRDefault="00C04E6E">
                    <w:pPr>
                      <w:spacing w:line="184" w:lineRule="exact"/>
                      <w:ind w:left="20" w:right="5"/>
                      <w:rPr>
                        <w:rFonts w:ascii="Arial"/>
                        <w:sz w:val="16"/>
                      </w:rPr>
                    </w:pPr>
                    <w:hyperlink r:id="rId3">
                      <w:r w:rsidR="00F82A5C">
                        <w:rPr>
                          <w:rFonts w:ascii="Arial"/>
                          <w:sz w:val="16"/>
                        </w:rPr>
                        <w:t>www.unemat.br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A8BA" w14:textId="77777777" w:rsidR="00C04E6E" w:rsidRDefault="00C04E6E">
      <w:r>
        <w:separator/>
      </w:r>
    </w:p>
  </w:footnote>
  <w:footnote w:type="continuationSeparator" w:id="0">
    <w:p w14:paraId="376F1CBD" w14:textId="77777777" w:rsidR="00C04E6E" w:rsidRDefault="00C0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40E1"/>
    <w:multiLevelType w:val="hybridMultilevel"/>
    <w:tmpl w:val="4FE68014"/>
    <w:lvl w:ilvl="0" w:tplc="070499AE">
      <w:start w:val="1"/>
      <w:numFmt w:val="upperRoman"/>
      <w:lvlText w:val="%1."/>
      <w:lvlJc w:val="left"/>
      <w:pPr>
        <w:ind w:left="863" w:hanging="142"/>
        <w:jc w:val="left"/>
      </w:pPr>
      <w:rPr>
        <w:rFonts w:ascii="Calibri" w:eastAsia="Calibri" w:hAnsi="Calibri" w:cs="Calibri" w:hint="default"/>
        <w:color w:val="333333"/>
        <w:spacing w:val="-1"/>
        <w:w w:val="100"/>
        <w:sz w:val="24"/>
        <w:szCs w:val="24"/>
      </w:rPr>
    </w:lvl>
    <w:lvl w:ilvl="1" w:tplc="4CD623DA">
      <w:start w:val="1"/>
      <w:numFmt w:val="lowerLetter"/>
      <w:lvlText w:val="%2."/>
      <w:lvlJc w:val="left"/>
      <w:pPr>
        <w:ind w:left="1430" w:hanging="425"/>
        <w:jc w:val="left"/>
      </w:pPr>
      <w:rPr>
        <w:rFonts w:ascii="Calibri" w:eastAsia="Calibri" w:hAnsi="Calibri" w:cs="Calibri" w:hint="default"/>
        <w:color w:val="333333"/>
        <w:spacing w:val="-3"/>
        <w:w w:val="100"/>
        <w:sz w:val="24"/>
        <w:szCs w:val="24"/>
      </w:rPr>
    </w:lvl>
    <w:lvl w:ilvl="2" w:tplc="DCBCC0FA">
      <w:numFmt w:val="bullet"/>
      <w:lvlText w:val="•"/>
      <w:lvlJc w:val="left"/>
      <w:pPr>
        <w:ind w:left="2385" w:hanging="425"/>
      </w:pPr>
      <w:rPr>
        <w:rFonts w:hint="default"/>
      </w:rPr>
    </w:lvl>
    <w:lvl w:ilvl="3" w:tplc="DB7EEE18">
      <w:numFmt w:val="bullet"/>
      <w:lvlText w:val="•"/>
      <w:lvlJc w:val="left"/>
      <w:pPr>
        <w:ind w:left="3330" w:hanging="425"/>
      </w:pPr>
      <w:rPr>
        <w:rFonts w:hint="default"/>
      </w:rPr>
    </w:lvl>
    <w:lvl w:ilvl="4" w:tplc="CAFEE574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3BF82B4C">
      <w:numFmt w:val="bullet"/>
      <w:lvlText w:val="•"/>
      <w:lvlJc w:val="left"/>
      <w:pPr>
        <w:ind w:left="5220" w:hanging="425"/>
      </w:pPr>
      <w:rPr>
        <w:rFonts w:hint="default"/>
      </w:rPr>
    </w:lvl>
    <w:lvl w:ilvl="6" w:tplc="7FB23FDA">
      <w:numFmt w:val="bullet"/>
      <w:lvlText w:val="•"/>
      <w:lvlJc w:val="left"/>
      <w:pPr>
        <w:ind w:left="6165" w:hanging="425"/>
      </w:pPr>
      <w:rPr>
        <w:rFonts w:hint="default"/>
      </w:rPr>
    </w:lvl>
    <w:lvl w:ilvl="7" w:tplc="13E8F826">
      <w:numFmt w:val="bullet"/>
      <w:lvlText w:val="•"/>
      <w:lvlJc w:val="left"/>
      <w:pPr>
        <w:ind w:left="7110" w:hanging="425"/>
      </w:pPr>
      <w:rPr>
        <w:rFonts w:hint="default"/>
      </w:rPr>
    </w:lvl>
    <w:lvl w:ilvl="8" w:tplc="53045210">
      <w:numFmt w:val="bullet"/>
      <w:lvlText w:val="•"/>
      <w:lvlJc w:val="left"/>
      <w:pPr>
        <w:ind w:left="8056" w:hanging="425"/>
      </w:pPr>
      <w:rPr>
        <w:rFonts w:hint="default"/>
      </w:rPr>
    </w:lvl>
  </w:abstractNum>
  <w:abstractNum w:abstractNumId="1" w15:restartNumberingAfterBreak="0">
    <w:nsid w:val="561405E8"/>
    <w:multiLevelType w:val="hybridMultilevel"/>
    <w:tmpl w:val="93689CBE"/>
    <w:lvl w:ilvl="0" w:tplc="CF7C71E2">
      <w:start w:val="1"/>
      <w:numFmt w:val="upperRoman"/>
      <w:lvlText w:val="%1."/>
      <w:lvlJc w:val="left"/>
      <w:pPr>
        <w:ind w:left="1005" w:hanging="228"/>
        <w:jc w:val="left"/>
      </w:pPr>
      <w:rPr>
        <w:rFonts w:ascii="Calibri" w:eastAsia="Calibri" w:hAnsi="Calibri" w:cs="Calibri" w:hint="default"/>
        <w:color w:val="333333"/>
        <w:spacing w:val="-26"/>
        <w:w w:val="100"/>
        <w:sz w:val="24"/>
        <w:szCs w:val="24"/>
      </w:rPr>
    </w:lvl>
    <w:lvl w:ilvl="1" w:tplc="8D600E30">
      <w:start w:val="1"/>
      <w:numFmt w:val="lowerLetter"/>
      <w:lvlText w:val="%2."/>
      <w:lvlJc w:val="left"/>
      <w:pPr>
        <w:ind w:left="1288" w:hanging="228"/>
        <w:jc w:val="left"/>
      </w:pPr>
      <w:rPr>
        <w:rFonts w:ascii="Calibri" w:eastAsia="Calibri" w:hAnsi="Calibri" w:cs="Calibri" w:hint="default"/>
        <w:color w:val="333333"/>
        <w:w w:val="100"/>
        <w:sz w:val="24"/>
        <w:szCs w:val="24"/>
      </w:rPr>
    </w:lvl>
    <w:lvl w:ilvl="2" w:tplc="90E2BEDC">
      <w:numFmt w:val="bullet"/>
      <w:lvlText w:val="•"/>
      <w:lvlJc w:val="left"/>
      <w:pPr>
        <w:ind w:left="2242" w:hanging="228"/>
      </w:pPr>
      <w:rPr>
        <w:rFonts w:hint="default"/>
      </w:rPr>
    </w:lvl>
    <w:lvl w:ilvl="3" w:tplc="77D8007A">
      <w:numFmt w:val="bullet"/>
      <w:lvlText w:val="•"/>
      <w:lvlJc w:val="left"/>
      <w:pPr>
        <w:ind w:left="3205" w:hanging="228"/>
      </w:pPr>
      <w:rPr>
        <w:rFonts w:hint="default"/>
      </w:rPr>
    </w:lvl>
    <w:lvl w:ilvl="4" w:tplc="B9AA488C">
      <w:numFmt w:val="bullet"/>
      <w:lvlText w:val="•"/>
      <w:lvlJc w:val="left"/>
      <w:pPr>
        <w:ind w:left="4168" w:hanging="228"/>
      </w:pPr>
      <w:rPr>
        <w:rFonts w:hint="default"/>
      </w:rPr>
    </w:lvl>
    <w:lvl w:ilvl="5" w:tplc="8112F118">
      <w:numFmt w:val="bullet"/>
      <w:lvlText w:val="•"/>
      <w:lvlJc w:val="left"/>
      <w:pPr>
        <w:ind w:left="5131" w:hanging="228"/>
      </w:pPr>
      <w:rPr>
        <w:rFonts w:hint="default"/>
      </w:rPr>
    </w:lvl>
    <w:lvl w:ilvl="6" w:tplc="CEEA7FE6">
      <w:numFmt w:val="bullet"/>
      <w:lvlText w:val="•"/>
      <w:lvlJc w:val="left"/>
      <w:pPr>
        <w:ind w:left="6094" w:hanging="228"/>
      </w:pPr>
      <w:rPr>
        <w:rFonts w:hint="default"/>
      </w:rPr>
    </w:lvl>
    <w:lvl w:ilvl="7" w:tplc="15E442B8">
      <w:numFmt w:val="bullet"/>
      <w:lvlText w:val="•"/>
      <w:lvlJc w:val="left"/>
      <w:pPr>
        <w:ind w:left="7057" w:hanging="228"/>
      </w:pPr>
      <w:rPr>
        <w:rFonts w:hint="default"/>
      </w:rPr>
    </w:lvl>
    <w:lvl w:ilvl="8" w:tplc="106A30CC">
      <w:numFmt w:val="bullet"/>
      <w:lvlText w:val="•"/>
      <w:lvlJc w:val="left"/>
      <w:pPr>
        <w:ind w:left="8020" w:hanging="2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22"/>
    <w:rsid w:val="000B7589"/>
    <w:rsid w:val="003C6613"/>
    <w:rsid w:val="00420B62"/>
    <w:rsid w:val="005A29B6"/>
    <w:rsid w:val="00C04E6E"/>
    <w:rsid w:val="00CF49A3"/>
    <w:rsid w:val="00EA7A22"/>
    <w:rsid w:val="00F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42186"/>
  <w15:docId w15:val="{4086A075-D45E-4B89-93FD-4F2FB6A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44"/>
      <w:ind w:left="1922" w:right="1337" w:hanging="56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327" w:right="2327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3"/>
      <w:ind w:left="1288" w:hanging="228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emat.br/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Julio Cezar de Lara</cp:lastModifiedBy>
  <cp:revision>2</cp:revision>
  <dcterms:created xsi:type="dcterms:W3CDTF">2021-07-17T02:13:00Z</dcterms:created>
  <dcterms:modified xsi:type="dcterms:W3CDTF">2021-07-17T02:13:00Z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2017-01-17T00:00:00Z</vt:filetime>
  </property>
</Properties>
</file>