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41" w:rightFromText="141" w:vertAnchor="text" w:horzAnchor="margin" w:tblpY="-11"/>
        <w:tblW w:w="0" w:type="auto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96"/>
        <w:gridCol w:w="1232"/>
      </w:tblGrid>
      <w:tr w14:paraId="67897D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179F9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right="3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ANEXO III - BAREMA</w:t>
            </w:r>
          </w:p>
          <w:p w14:paraId="2B88D8F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9" w:line="240" w:lineRule="auto"/>
              <w:ind w:right="38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QUADRO DE ATRIBUIÇÃO PARA AVALIAÇÃO DE TÍTULOS</w:t>
            </w:r>
          </w:p>
          <w:p w14:paraId="7333ADA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9" w:line="240" w:lineRule="auto"/>
              <w:ind w:right="38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20"/>
                <w:szCs w:val="20"/>
              </w:rPr>
              <w:t>*</w:t>
            </w:r>
            <w:r>
              <w:rPr>
                <w:color w:val="000000"/>
                <w:sz w:val="16"/>
                <w:szCs w:val="16"/>
              </w:rPr>
              <w:t>o candidato deve organizar a documentação na sequência do Barema</w:t>
            </w:r>
          </w:p>
          <w:p w14:paraId="3ACFF03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b/>
                <w:color w:val="000000"/>
                <w:sz w:val="18"/>
                <w:szCs w:val="18"/>
              </w:rPr>
            </w:pPr>
          </w:p>
        </w:tc>
      </w:tr>
      <w:tr w14:paraId="2346B42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E2A7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1"/>
              <w:rPr>
                <w:b/>
                <w:color w:val="000000"/>
                <w:sz w:val="16"/>
                <w:szCs w:val="16"/>
              </w:rPr>
            </w:pPr>
          </w:p>
          <w:p w14:paraId="565760E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1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NOME:</w:t>
            </w:r>
          </w:p>
        </w:tc>
      </w:tr>
      <w:tr w14:paraId="658DA00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A3864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0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ATIVIDADE PONTO REFERÊNCIA 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101DB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jc w:val="center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PONTUAÇÃO</w:t>
            </w:r>
          </w:p>
        </w:tc>
      </w:tr>
      <w:tr w14:paraId="46A8868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11521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I-Títulos acadêmicos </w:t>
            </w:r>
            <w:r>
              <w:rPr>
                <w:color w:val="000000"/>
                <w:sz w:val="16"/>
                <w:szCs w:val="16"/>
              </w:rPr>
              <w:t>(considerado o de maior titulação não sendo acumulativo).</w:t>
            </w:r>
          </w:p>
        </w:tc>
      </w:tr>
      <w:tr w14:paraId="794D79A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9AFDE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Especialização/Residência na área da vaga 0,25 CURSO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2C7B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06910A7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602FC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Especialização/Residência em área afim 0,15 CURSO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8A5FF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21DC381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A2B1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Mestrado 2,0 CURSO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BA438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7EB039C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C66F8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Doutorado 4,0 CURSO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04D72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14577E4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B8F2F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II-Experiência docente </w:t>
            </w:r>
            <w:r>
              <w:rPr>
                <w:color w:val="000000"/>
                <w:sz w:val="16"/>
                <w:szCs w:val="16"/>
              </w:rPr>
              <w:t>(últimos dois anos)</w:t>
            </w:r>
          </w:p>
        </w:tc>
      </w:tr>
      <w:tr w14:paraId="7A8ADA2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E5AB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 graduação e ou pós-graduação lato-sensu 0,25 SEMESTRE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E7905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47C032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A5969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 pós-graduação stricto-sensu 0,50 SEMESTRE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A4BC4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1BACB7D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1F3FB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III-Experiência profissional </w:t>
            </w:r>
            <w:r>
              <w:rPr>
                <w:color w:val="000000"/>
                <w:sz w:val="16"/>
                <w:szCs w:val="16"/>
              </w:rPr>
              <w:t>(últimos dois anos)</w:t>
            </w:r>
          </w:p>
        </w:tc>
      </w:tr>
      <w:tr w14:paraId="70BDD3C4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6932D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 Atenção Primária e secundária à Saúde 0,50 ANO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BF498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368ADD0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C376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Na atenção terciária 0,50 ANO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997F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7C0B2D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AD9E5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Preceptor de Residência (Multiprofissional ou Enfermagem) ou graduação em cursos da área da saúde. 0,25 SEMESTRE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C8431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58CD516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B4986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 xml:space="preserve">Preceptor de Graduação (Multiprofissional ou Enfermagem) ou de </w:t>
            </w:r>
          </w:p>
          <w:p w14:paraId="7B4A85D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77" w:line="240" w:lineRule="auto"/>
              <w:ind w:left="135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graduação em cursos da área da saúde. 0,25 SEMESTRE</w:t>
            </w:r>
          </w:p>
          <w:p w14:paraId="4F6245A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92"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Participação em Conselhos 0,25 ANO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DB20D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07AE382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644CC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IV - Qualificação e desenvolvimento </w:t>
            </w:r>
            <w:r>
              <w:rPr>
                <w:color w:val="000000"/>
                <w:sz w:val="16"/>
                <w:szCs w:val="16"/>
              </w:rPr>
              <w:t>(últimos dois anos)</w:t>
            </w:r>
          </w:p>
        </w:tc>
      </w:tr>
      <w:tr w14:paraId="339AE48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6D77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Participação em cursos de capacitação (acima de 20 horas) 0,15/ CURSO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1197C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4F2959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BBB62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Curso de formação em preceptoria ofertado por IES 0,25/ CURSO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B8B64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278E48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3C0D3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V- Experiência científica </w:t>
            </w:r>
            <w:r>
              <w:rPr>
                <w:color w:val="000000"/>
                <w:sz w:val="16"/>
                <w:szCs w:val="16"/>
              </w:rPr>
              <w:t>(últimos dois anos)</w:t>
            </w:r>
          </w:p>
        </w:tc>
      </w:tr>
      <w:tr w14:paraId="203E1C3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E1EB6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Participação em projetos de pesquisa e ou de extensão 0,25/ SEMESTRE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760B56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1AD1B13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DBB96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Participação em eventos científicos (Congressos, Seminários) 0,25 /EVENTO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25FC4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61D145A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7F630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0"/>
              <w:rPr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 xml:space="preserve">VI - Participação em bancas de comissão julgadora </w:t>
            </w:r>
            <w:r>
              <w:rPr>
                <w:color w:val="000000"/>
                <w:sz w:val="16"/>
                <w:szCs w:val="16"/>
              </w:rPr>
              <w:t>(últimos dois anos)</w:t>
            </w:r>
          </w:p>
        </w:tc>
      </w:tr>
      <w:tr w14:paraId="141E988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C10B6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8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Graduação (TCC defesa) 0,25 POR BANCA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6A32A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7CA3130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831CE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2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Especialização, mestrado ou doutorado 0,50 POR BANCA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66B1E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10F7A6B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95DBA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3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Trabalhos publicados em eventos científicos na área 0,20 POR ITEM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9A2C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451995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D5688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41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Livros e capítulos na área (com ISBN) 0,25 POR ITEM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68703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61ED189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9EED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0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Artigos científicos na área (com ISSN) 0,50 POR ITEM</w:t>
            </w:r>
          </w:p>
        </w:tc>
        <w:tc>
          <w:tcPr>
            <w:tcW w:w="0" w:type="auto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0AC06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rPr>
                <w:color w:val="000000"/>
                <w:sz w:val="16"/>
                <w:szCs w:val="16"/>
              </w:rPr>
            </w:pPr>
          </w:p>
        </w:tc>
      </w:tr>
      <w:tr w14:paraId="232601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0" w:type="auto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5FB40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3"/>
              <w:rPr>
                <w:b/>
                <w:color w:val="000000"/>
                <w:sz w:val="16"/>
                <w:szCs w:val="16"/>
              </w:rPr>
            </w:pPr>
            <w:r>
              <w:rPr>
                <w:b/>
                <w:color w:val="000000"/>
                <w:sz w:val="16"/>
                <w:szCs w:val="16"/>
              </w:rPr>
              <w:t>TOTAL DE PONTOS</w:t>
            </w:r>
          </w:p>
        </w:tc>
      </w:tr>
    </w:tbl>
    <w:p w14:paraId="4E29F10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9" w:line="240" w:lineRule="auto"/>
        <w:ind w:right="3231"/>
        <w:jc w:val="right"/>
        <w:rPr>
          <w:color w:val="000000"/>
          <w:sz w:val="16"/>
          <w:szCs w:val="16"/>
        </w:rPr>
      </w:pPr>
    </w:p>
    <w:p w14:paraId="75E06D0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99" w:line="240" w:lineRule="auto"/>
        <w:ind w:right="3231"/>
        <w:jc w:val="right"/>
        <w:rPr>
          <w:color w:val="000000"/>
          <w:sz w:val="16"/>
          <w:szCs w:val="16"/>
        </w:rPr>
      </w:pPr>
    </w:p>
    <w:p w14:paraId="2E09428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5259"/>
        <w:jc w:val="right"/>
        <w:rPr>
          <w:b/>
          <w:color w:val="000000"/>
          <w:sz w:val="20"/>
          <w:szCs w:val="20"/>
        </w:rPr>
      </w:pPr>
    </w:p>
    <w:p w14:paraId="1F604C3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5259"/>
        <w:jc w:val="right"/>
        <w:rPr>
          <w:b/>
          <w:color w:val="000000"/>
          <w:sz w:val="20"/>
          <w:szCs w:val="20"/>
        </w:rPr>
      </w:pPr>
    </w:p>
    <w:p w14:paraId="19DF94A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5259"/>
        <w:jc w:val="right"/>
        <w:rPr>
          <w:b/>
          <w:color w:val="000000"/>
          <w:sz w:val="20"/>
          <w:szCs w:val="20"/>
        </w:rPr>
      </w:pPr>
      <w:bookmarkStart w:id="0" w:name="_GoBack"/>
      <w:bookmarkEnd w:id="0"/>
    </w:p>
    <w:p w14:paraId="30F82BC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5259"/>
        <w:jc w:val="right"/>
        <w:rPr>
          <w:b/>
          <w:color w:val="000000"/>
          <w:sz w:val="20"/>
          <w:szCs w:val="20"/>
        </w:rPr>
      </w:pPr>
    </w:p>
    <w:p w14:paraId="3E50777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5259"/>
        <w:jc w:val="right"/>
        <w:rPr>
          <w:b/>
          <w:color w:val="000000"/>
          <w:sz w:val="20"/>
          <w:szCs w:val="20"/>
        </w:rPr>
      </w:pPr>
    </w:p>
    <w:p w14:paraId="376FB50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5259"/>
        <w:jc w:val="right"/>
        <w:rPr>
          <w:b/>
          <w:color w:val="000000"/>
          <w:sz w:val="20"/>
          <w:szCs w:val="20"/>
        </w:rPr>
      </w:pPr>
    </w:p>
    <w:p w14:paraId="62A15D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5EC2E57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4A6C23A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006FF5D0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2465A84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50D261B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51EFAE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79"/>
        <w:jc w:val="right"/>
        <w:rPr>
          <w:color w:val="000000"/>
        </w:rPr>
      </w:pPr>
    </w:p>
    <w:sectPr>
      <w:headerReference r:id="rId5" w:type="default"/>
      <w:footerReference r:id="rId6" w:type="default"/>
      <w:pgSz w:w="11906" w:h="16838"/>
      <w:pgMar w:top="1418" w:right="707" w:bottom="1418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F48AE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Campus Universitário de Tangará da Serra</w:t>
    </w:r>
    <w:r>
      <w:rPr>
        <w:sz w:val="16"/>
        <w:szCs w:val="16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4177030</wp:posOffset>
          </wp:positionH>
          <wp:positionV relativeFrom="paragraph">
            <wp:posOffset>46355</wp:posOffset>
          </wp:positionV>
          <wp:extent cx="1174115" cy="368300"/>
          <wp:effectExtent l="0" t="0" r="6985" b="0"/>
          <wp:wrapSquare wrapText="largest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m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115" cy="368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322BA745">
    <w:pPr>
      <w:pStyle w:val="4"/>
      <w:tabs>
        <w:tab w:val="clear" w:pos="8504"/>
      </w:tabs>
      <w:ind w:right="1416"/>
      <w:rPr>
        <w:sz w:val="16"/>
        <w:szCs w:val="16"/>
      </w:rPr>
    </w:pPr>
    <w:r>
      <w:rPr>
        <w:sz w:val="16"/>
        <w:szCs w:val="16"/>
      </w:rPr>
      <w:t>Coordenação do Curso de Enfermagem</w:t>
    </w:r>
  </w:p>
  <w:p w14:paraId="01866D6D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Rodovia MT 358, KM 07, Jd. Aeroporto, CEP 78.300-000, Cx. P. 287</w:t>
    </w:r>
  </w:p>
  <w:p w14:paraId="471D7127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 xml:space="preserve">Telefone: (65) 3311-4939 / e-mail: enfermagem.tga@unemat.br </w:t>
    </w:r>
  </w:p>
  <w:p w14:paraId="1E37A07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7C5F">
    <w:pPr>
      <w:pStyle w:val="4"/>
      <w:jc w:val="center"/>
      <w:rPr>
        <w:b/>
        <w:sz w:val="16"/>
        <w:szCs w:val="16"/>
      </w:rPr>
    </w:pPr>
    <w:r>
      <w:rPr>
        <w:sz w:val="16"/>
        <w:szCs w:val="16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5756910</wp:posOffset>
          </wp:positionH>
          <wp:positionV relativeFrom="paragraph">
            <wp:posOffset>-40005</wp:posOffset>
          </wp:positionV>
          <wp:extent cx="630555" cy="709295"/>
          <wp:effectExtent l="0" t="0" r="0" b="0"/>
          <wp:wrapNone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m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274" cy="70909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290195</wp:posOffset>
          </wp:positionH>
          <wp:positionV relativeFrom="paragraph">
            <wp:posOffset>-41275</wp:posOffset>
          </wp:positionV>
          <wp:extent cx="624840" cy="711200"/>
          <wp:effectExtent l="0" t="0" r="4445" b="0"/>
          <wp:wrapNone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m 3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4786" cy="71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16"/>
        <w:szCs w:val="16"/>
      </w:rPr>
      <w:t>ESTADO DE MATO GROSSO</w:t>
    </w:r>
  </w:p>
  <w:p w14:paraId="153E8188">
    <w:pPr>
      <w:pStyle w:val="4"/>
      <w:tabs>
        <w:tab w:val="clear" w:pos="4252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SECRETARIA DE ESTADO DE CIÊNCIA E TECNOLOGIA</w:t>
    </w:r>
  </w:p>
  <w:p w14:paraId="45A71A76">
    <w:pPr>
      <w:pStyle w:val="4"/>
      <w:jc w:val="center"/>
      <w:rPr>
        <w:b/>
        <w:i/>
        <w:iCs/>
        <w:sz w:val="16"/>
        <w:szCs w:val="16"/>
      </w:rPr>
    </w:pPr>
    <w:r>
      <w:rPr>
        <w:b/>
        <w:sz w:val="16"/>
        <w:szCs w:val="16"/>
      </w:rPr>
      <w:t>UNIVERSIDADE DO ESTADO DE MATO GROSSO</w:t>
    </w:r>
  </w:p>
  <w:p w14:paraId="1050532D">
    <w:pPr>
      <w:pStyle w:val="4"/>
      <w:ind w:right="45"/>
      <w:jc w:val="center"/>
      <w:rPr>
        <w:b/>
        <w:sz w:val="16"/>
        <w:szCs w:val="16"/>
      </w:rPr>
    </w:pPr>
    <w:r>
      <w:rPr>
        <w:b/>
        <w:i/>
        <w:iCs/>
        <w:sz w:val="16"/>
        <w:szCs w:val="16"/>
      </w:rPr>
      <w:t>CAMPUS</w:t>
    </w:r>
    <w:r>
      <w:rPr>
        <w:b/>
        <w:sz w:val="16"/>
        <w:szCs w:val="16"/>
      </w:rPr>
      <w:t xml:space="preserve"> UNIVERSITÁRIO DE TANGARÁ DA SERRA</w:t>
    </w:r>
  </w:p>
  <w:p w14:paraId="17C25101">
    <w:pPr>
      <w:pStyle w:val="4"/>
      <w:tabs>
        <w:tab w:val="left" w:pos="2074"/>
        <w:tab w:val="center" w:pos="4229"/>
        <w:tab w:val="clear" w:pos="4252"/>
      </w:tabs>
      <w:ind w:right="45"/>
      <w:jc w:val="center"/>
      <w:rPr>
        <w:b/>
        <w:sz w:val="16"/>
        <w:szCs w:val="16"/>
      </w:rPr>
    </w:pPr>
    <w:r>
      <w:rPr>
        <w:b/>
        <w:sz w:val="16"/>
        <w:szCs w:val="16"/>
      </w:rPr>
      <w:t>COORDENAÇÃO DO CURSO DE ENFERMAGEM</w:t>
    </w:r>
  </w:p>
  <w:p w14:paraId="644BA3A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3E"/>
    <w:rsid w:val="000926AE"/>
    <w:rsid w:val="001015AB"/>
    <w:rsid w:val="001B0A1B"/>
    <w:rsid w:val="001B42B6"/>
    <w:rsid w:val="001F0FCC"/>
    <w:rsid w:val="00246E56"/>
    <w:rsid w:val="00281952"/>
    <w:rsid w:val="002D0992"/>
    <w:rsid w:val="002F6F5E"/>
    <w:rsid w:val="0031004F"/>
    <w:rsid w:val="00315EFD"/>
    <w:rsid w:val="00325AA6"/>
    <w:rsid w:val="003D50C3"/>
    <w:rsid w:val="003E53C8"/>
    <w:rsid w:val="0045302A"/>
    <w:rsid w:val="00497304"/>
    <w:rsid w:val="004D383B"/>
    <w:rsid w:val="004D3FFA"/>
    <w:rsid w:val="005A4484"/>
    <w:rsid w:val="005B2F8D"/>
    <w:rsid w:val="005D0DA3"/>
    <w:rsid w:val="006206B6"/>
    <w:rsid w:val="00625029"/>
    <w:rsid w:val="006926B0"/>
    <w:rsid w:val="00711ACA"/>
    <w:rsid w:val="007C1042"/>
    <w:rsid w:val="00814A0A"/>
    <w:rsid w:val="00825A4E"/>
    <w:rsid w:val="008D57AC"/>
    <w:rsid w:val="00921E52"/>
    <w:rsid w:val="00932CC1"/>
    <w:rsid w:val="009B4C8D"/>
    <w:rsid w:val="00A069BC"/>
    <w:rsid w:val="00A1004A"/>
    <w:rsid w:val="00AB13E3"/>
    <w:rsid w:val="00AB1A0C"/>
    <w:rsid w:val="00AD753E"/>
    <w:rsid w:val="00AE1A78"/>
    <w:rsid w:val="00B04C3F"/>
    <w:rsid w:val="00B74771"/>
    <w:rsid w:val="00BC2029"/>
    <w:rsid w:val="00C13727"/>
    <w:rsid w:val="00C46335"/>
    <w:rsid w:val="00C6290F"/>
    <w:rsid w:val="00C667F2"/>
    <w:rsid w:val="00CB54A9"/>
    <w:rsid w:val="00CB7CE0"/>
    <w:rsid w:val="00CC0EB3"/>
    <w:rsid w:val="00CE288D"/>
    <w:rsid w:val="00D57F15"/>
    <w:rsid w:val="00D7630A"/>
    <w:rsid w:val="00D9635F"/>
    <w:rsid w:val="00DD137A"/>
    <w:rsid w:val="00DE57C3"/>
    <w:rsid w:val="00E03D45"/>
    <w:rsid w:val="00E03E0B"/>
    <w:rsid w:val="00E06A63"/>
    <w:rsid w:val="00E15FD0"/>
    <w:rsid w:val="00E77C16"/>
    <w:rsid w:val="00EB213D"/>
    <w:rsid w:val="00F0197A"/>
    <w:rsid w:val="00F91F01"/>
    <w:rsid w:val="00FA7B04"/>
    <w:rsid w:val="00FA7EDD"/>
    <w:rsid w:val="00FD13C7"/>
    <w:rsid w:val="00FE159C"/>
    <w:rsid w:val="00FF6C8B"/>
    <w:rsid w:val="09FB14BD"/>
    <w:rsid w:val="22E90157"/>
    <w:rsid w:val="46B02F3B"/>
    <w:rsid w:val="7A59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qFormat/>
    <w:uiPriority w:val="0"/>
    <w:pPr>
      <w:spacing w:after="0" w:line="276" w:lineRule="auto"/>
    </w:pPr>
    <w:rPr>
      <w:rFonts w:ascii="Arial" w:hAnsi="Arial" w:eastAsia="Arial" w:cs="Arial"/>
      <w:sz w:val="22"/>
      <w:szCs w:val="22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0"/>
    <w:pPr>
      <w:tabs>
        <w:tab w:val="center" w:pos="4252"/>
        <w:tab w:val="right" w:pos="8504"/>
      </w:tabs>
      <w:spacing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pacing w:line="240" w:lineRule="auto"/>
    </w:pPr>
  </w:style>
  <w:style w:type="character" w:customStyle="1" w:styleId="6">
    <w:name w:val="Cabeçalho Char"/>
    <w:basedOn w:val="2"/>
    <w:link w:val="4"/>
    <w:qFormat/>
    <w:uiPriority w:val="99"/>
  </w:style>
  <w:style w:type="character" w:customStyle="1" w:styleId="7">
    <w:name w:val="Rodapé Char"/>
    <w:basedOn w:val="2"/>
    <w:link w:val="5"/>
    <w:qFormat/>
    <w:uiPriority w:val="99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="Arial" w:hAnsi="Arial" w:eastAsia="Arial" w:cs="Arial"/>
      <w:sz w:val="22"/>
      <w:szCs w:val="22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4500</Words>
  <Characters>24303</Characters>
  <Lines>202</Lines>
  <Paragraphs>57</Paragraphs>
  <TotalTime>232</TotalTime>
  <ScaleCrop>false</ScaleCrop>
  <LinksUpToDate>false</LinksUpToDate>
  <CharactersWithSpaces>28746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2024-09-20T15:42:00Z</dcterms:created>
  <dc:creator>user</dc:creator>
  <cp:lastModifiedBy>CURSO DE ENFERMAGEM CAMPUS DE </cp:lastModifiedBy>
  <dcterms:modified xsi:type="dcterms:W3CDTF">2024-10-24T13:20:33Z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1046-12.2.0.18283</vt:lpwstr>
  </property>
  <property fmtid="{D5CDD505-2E9C-101B-9397-08002B2CF9AE}" pid="3" name="ICV">
    <vt:lpwstr>6B587CD6099F48CD8BE77A57E462540B_13</vt:lpwstr>
  </property>
</Properties>
</file>