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79" w:rsidRDefault="00A109AB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01</w:t>
      </w:r>
      <w:r w:rsidR="0007070E"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 xml:space="preserve">/2025 - PRPPG/UNEMAT/PAIQ2/BOLSA SÊNIOR - PROGRAMA DE BOLSA PARA PROFESSOR SÊNIOR </w:t>
      </w:r>
      <w:r w:rsidR="0031741A" w:rsidRPr="0031741A">
        <w:rPr>
          <w:rFonts w:ascii="Calibri" w:eastAsia="Calibri" w:hAnsi="Calibri" w:cs="Calibri"/>
          <w:b/>
          <w:sz w:val="24"/>
          <w:szCs w:val="24"/>
        </w:rPr>
        <w:t>DOS PROGRAMAS</w:t>
      </w:r>
      <w:r>
        <w:rPr>
          <w:rFonts w:ascii="Calibri" w:eastAsia="Calibri" w:hAnsi="Calibri" w:cs="Calibri"/>
          <w:b/>
          <w:sz w:val="24"/>
          <w:szCs w:val="24"/>
        </w:rPr>
        <w:t xml:space="preserve"> DE PÓS-GRADUAÇÃO STRICTO SENSU DA UNIVERSIDADE DO ESTADO DE MATO GROSSO.</w:t>
      </w:r>
    </w:p>
    <w:p w:rsidR="00547C79" w:rsidRDefault="00547C7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7C79" w:rsidRDefault="00547C7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47C79" w:rsidRDefault="00A109AB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eading=h.sex1zut5jz71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ANEXO I</w:t>
      </w:r>
      <w:bookmarkStart w:id="1" w:name="_GoBack"/>
      <w:bookmarkEnd w:id="1"/>
    </w:p>
    <w:p w:rsidR="00547C79" w:rsidRDefault="00547C79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47C79" w:rsidRDefault="00A109A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CHECK LIST - </w:t>
      </w:r>
      <w:r>
        <w:rPr>
          <w:rFonts w:ascii="Calibri" w:eastAsia="Calibri" w:hAnsi="Calibri" w:cs="Calibri"/>
          <w:sz w:val="24"/>
          <w:szCs w:val="24"/>
        </w:rPr>
        <w:t xml:space="preserve">Nos editais dos </w:t>
      </w:r>
      <w:proofErr w:type="spellStart"/>
      <w:r>
        <w:rPr>
          <w:rFonts w:ascii="Calibri" w:eastAsia="Calibri" w:hAnsi="Calibri" w:cs="Calibri"/>
          <w:sz w:val="24"/>
          <w:szCs w:val="24"/>
        </w:rPr>
        <w:t>PPGs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seleção de candidatos à bolsa do Programa de</w:t>
      </w:r>
    </w:p>
    <w:p w:rsidR="00547C79" w:rsidRDefault="00A109A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Professor Sênior, deverá constar a exigência da documentação referente aos itens de</w:t>
      </w:r>
    </w:p>
    <w:p w:rsidR="00547C79" w:rsidRDefault="00A109A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01 a 08, além daqueles indicados no corpo deste edital.</w:t>
      </w:r>
    </w:p>
    <w:p w:rsidR="00547C79" w:rsidRDefault="00547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dt>
      <w:sdtPr>
        <w:tag w:val="goog_rdk_0"/>
        <w:id w:val="147472644"/>
        <w:lock w:val="contentLocked"/>
      </w:sdtPr>
      <w:sdtEndPr/>
      <w:sdtContent>
        <w:tbl>
          <w:tblPr>
            <w:tblStyle w:val="Style25"/>
            <w:tblW w:w="90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8460"/>
            <w:gridCol w:w="540"/>
          </w:tblGrid>
          <w:tr w:rsidR="00547C79">
            <w:trPr>
              <w:trHeight w:val="440"/>
            </w:trPr>
            <w:tc>
              <w:tcPr>
                <w:tcW w:w="90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PARA CONCORRER BOLSA SÊNIOR</w:t>
                </w:r>
              </w:p>
            </w:tc>
          </w:tr>
          <w:tr w:rsidR="00547C79">
            <w:trPr>
              <w:trHeight w:val="440"/>
            </w:trPr>
            <w:tc>
              <w:tcPr>
                <w:tcW w:w="90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ANEXADOS PELO REQUERENTE</w:t>
                </w: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1. Termo de Compromisso – ANEXO II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2. Cópia do RG e CPF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3. Cópia da Portaria de Docente Sênior ou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4. Curriculum vitae (modelo Plataforma Lattes)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5. Plano de Trabalho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6. Barema (escolhido pelo PPG)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7. Parecer do Colegiado de Curso do PPG (Aprovando os critérios de seleção do</w:t>
                </w:r>
              </w:p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barema)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547C79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547C79">
            <w:tc>
              <w:tcPr>
                <w:tcW w:w="84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A109AB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8. Resultado final do edital interno do PPG, onde comprove que a proposta obteve êxito de aprovação.</w:t>
                </w:r>
              </w:p>
            </w:tc>
            <w:tc>
              <w:tcPr>
                <w:tcW w:w="5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547C79" w:rsidRDefault="00612A20">
                <w:pPr>
                  <w:widowControl w:val="0"/>
                  <w:spacing w:line="240" w:lineRule="auto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</w:tbl>
      </w:sdtContent>
    </w:sdt>
    <w:p w:rsidR="00547C79" w:rsidRDefault="00547C7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47C79" w:rsidRDefault="00547C79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547C79">
      <w:headerReference w:type="default" r:id="rId7"/>
      <w:footerReference w:type="default" r:id="rId8"/>
      <w:pgSz w:w="11909" w:h="16834"/>
      <w:pgMar w:top="24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20" w:rsidRDefault="00612A20">
      <w:pPr>
        <w:spacing w:line="240" w:lineRule="auto"/>
      </w:pPr>
      <w:r>
        <w:separator/>
      </w:r>
    </w:p>
  </w:endnote>
  <w:endnote w:type="continuationSeparator" w:id="0">
    <w:p w:rsidR="00612A20" w:rsidRDefault="0061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79" w:rsidRDefault="00A109AB">
    <w:pPr>
      <w:ind w:left="-283"/>
      <w:jc w:val="both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 – PRPPG</w:t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57150</wp:posOffset>
          </wp:positionV>
          <wp:extent cx="1913890" cy="544195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144" cy="5440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7C79" w:rsidRDefault="00A109AB">
    <w:pPr>
      <w:ind w:left="-283"/>
      <w:jc w:val="both"/>
      <w:rPr>
        <w:b/>
        <w:sz w:val="16"/>
        <w:szCs w:val="16"/>
      </w:rPr>
    </w:pPr>
    <w:r>
      <w:rPr>
        <w:b/>
        <w:sz w:val="16"/>
        <w:szCs w:val="16"/>
      </w:rPr>
      <w:t>Av. Tancredo Neves, no 1095, Cavalhada – CEP: 78.217-900 – Cáceres – MT</w:t>
    </w:r>
  </w:p>
  <w:p w:rsidR="00547C79" w:rsidRDefault="00A109AB">
    <w:pPr>
      <w:ind w:left="-283"/>
      <w:jc w:val="both"/>
      <w:rPr>
        <w:b/>
        <w:sz w:val="16"/>
        <w:szCs w:val="16"/>
      </w:rPr>
    </w:pPr>
    <w:proofErr w:type="spellStart"/>
    <w:r>
      <w:rPr>
        <w:b/>
        <w:sz w:val="16"/>
        <w:szCs w:val="16"/>
      </w:rPr>
      <w:t>Tel</w:t>
    </w:r>
    <w:proofErr w:type="spellEnd"/>
    <w:r>
      <w:rPr>
        <w:b/>
        <w:sz w:val="16"/>
        <w:szCs w:val="16"/>
      </w:rPr>
      <w:t xml:space="preserve">: (65) 98120-0197 - Internet: www.unemat.br – </w:t>
    </w:r>
    <w:proofErr w:type="spellStart"/>
    <w:r>
      <w:rPr>
        <w:b/>
        <w:sz w:val="16"/>
        <w:szCs w:val="16"/>
      </w:rPr>
      <w:t>Email</w:t>
    </w:r>
    <w:proofErr w:type="spellEnd"/>
    <w:r>
      <w:rPr>
        <w:b/>
        <w:sz w:val="16"/>
        <w:szCs w:val="16"/>
      </w:rPr>
      <w:t>: prppg@unemat.br</w:t>
    </w:r>
  </w:p>
  <w:p w:rsidR="00547C79" w:rsidRDefault="00547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20" w:rsidRDefault="00612A20">
      <w:r>
        <w:separator/>
      </w:r>
    </w:p>
  </w:footnote>
  <w:footnote w:type="continuationSeparator" w:id="0">
    <w:p w:rsidR="00612A20" w:rsidRDefault="0061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79" w:rsidRDefault="00A109AB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6131560</wp:posOffset>
          </wp:positionH>
          <wp:positionV relativeFrom="page">
            <wp:posOffset>362585</wp:posOffset>
          </wp:positionV>
          <wp:extent cx="554990" cy="71501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735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0"/>
        <w:szCs w:val="20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618490</wp:posOffset>
          </wp:positionH>
          <wp:positionV relativeFrom="page">
            <wp:posOffset>377190</wp:posOffset>
          </wp:positionV>
          <wp:extent cx="754380" cy="68897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79" cy="688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  <w:szCs w:val="20"/>
      </w:rPr>
      <w:t>GOVERNO DO ESTADO DE MATO GROSSO</w:t>
    </w:r>
  </w:p>
  <w:p w:rsidR="00547C79" w:rsidRDefault="00A109AB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SECRETÁRIA DE ESTADO DE CIÊNCIA, TECNOLOGIA E INOVAÇÃO</w:t>
    </w:r>
  </w:p>
  <w:p w:rsidR="00547C79" w:rsidRDefault="00A109AB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UNIVERSIDADE DO ESTADO DE MATO GROSSO</w:t>
    </w:r>
  </w:p>
  <w:p w:rsidR="00547C79" w:rsidRDefault="00A109AB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PRÓ-REITORIA DE PESQUISA E PÓS GRADUAÇÃO</w:t>
    </w:r>
  </w:p>
  <w:p w:rsidR="00547C79" w:rsidRDefault="00547C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79"/>
    <w:rsid w:val="00040C01"/>
    <w:rsid w:val="0007070E"/>
    <w:rsid w:val="00090DBE"/>
    <w:rsid w:val="001A5BD6"/>
    <w:rsid w:val="002255D9"/>
    <w:rsid w:val="00244034"/>
    <w:rsid w:val="00266E5E"/>
    <w:rsid w:val="002B21DE"/>
    <w:rsid w:val="0031741A"/>
    <w:rsid w:val="00382BE8"/>
    <w:rsid w:val="003A10D1"/>
    <w:rsid w:val="003A2ECB"/>
    <w:rsid w:val="00521047"/>
    <w:rsid w:val="00547C79"/>
    <w:rsid w:val="00612A20"/>
    <w:rsid w:val="00616CCB"/>
    <w:rsid w:val="00637275"/>
    <w:rsid w:val="006E2189"/>
    <w:rsid w:val="00756A51"/>
    <w:rsid w:val="007932AB"/>
    <w:rsid w:val="007A65FC"/>
    <w:rsid w:val="00A109AB"/>
    <w:rsid w:val="00DC01E0"/>
    <w:rsid w:val="30304DFE"/>
    <w:rsid w:val="35652DF8"/>
    <w:rsid w:val="58BD4BC2"/>
    <w:rsid w:val="67124AD7"/>
    <w:rsid w:val="6E1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D871"/>
  <w15:docId w15:val="{46C71548-0C1A-4CDF-961F-DC476DB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SVumXR/NdW4SYk8QkQZPHeuGw==">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LAET RODRIGUES</dc:creator>
  <cp:lastModifiedBy>JONATHAN ANDERSON DE PAULA CALDAS</cp:lastModifiedBy>
  <cp:revision>5</cp:revision>
  <cp:lastPrinted>2025-06-09T21:10:00Z</cp:lastPrinted>
  <dcterms:created xsi:type="dcterms:W3CDTF">2025-06-09T21:19:00Z</dcterms:created>
  <dcterms:modified xsi:type="dcterms:W3CDTF">2025-06-09T21:27:00Z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85C385DDE34A480AAB02295E2245792A_13</vt:lpwstr>
  </property>
</Properties>
</file>