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2D53E">
      <w:pPr>
        <w:pStyle w:val="12"/>
        <w:jc w:val="center"/>
        <w:rPr>
          <w:rFonts w:hint="default" w:ascii="Times New Roman" w:hAnsi="Times New Roman" w:cs="Times New Roman"/>
          <w:b/>
          <w:bCs/>
          <w:spacing w:val="-1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bCs/>
          <w:spacing w:val="-1"/>
          <w:sz w:val="24"/>
          <w:szCs w:val="24"/>
          <w:lang w:val="pt-BR"/>
        </w:rPr>
        <w:t>ANEXO II</w:t>
      </w:r>
    </w:p>
    <w:p w14:paraId="1BE27AF6">
      <w:pPr>
        <w:pStyle w:val="12"/>
        <w:jc w:val="center"/>
        <w:rPr>
          <w:rFonts w:hint="default" w:ascii="Times New Roman" w:hAnsi="Times New Roman" w:cs="Times New Roman"/>
          <w:spacing w:val="-1"/>
          <w:sz w:val="24"/>
          <w:szCs w:val="24"/>
          <w:lang w:val="pt-BR"/>
        </w:rPr>
      </w:pPr>
    </w:p>
    <w:p w14:paraId="0B2A2127">
      <w:pPr>
        <w:spacing w:after="0"/>
        <w:jc w:val="center"/>
        <w:rPr>
          <w:rFonts w:hint="default" w:ascii="Times New Roman" w:hAnsi="Times New Roman" w:eastAsia="Arial" w:cs="Times New Roman"/>
          <w:b w:val="0"/>
          <w:bCs/>
          <w:sz w:val="24"/>
          <w:szCs w:val="24"/>
          <w:lang w:val="pt-BR"/>
        </w:rPr>
      </w:pPr>
      <w:r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  <w:t xml:space="preserve">I – PRODUÇÃO INTELECTUAL NA ÁREA DO CURSO 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  <w:lang w:val="pt-BR"/>
        </w:rPr>
        <w:t>DE 2021 a 2025.</w:t>
      </w:r>
    </w:p>
    <w:tbl>
      <w:tblPr>
        <w:tblStyle w:val="28"/>
        <w:tblW w:w="9616" w:type="dxa"/>
        <w:tblInd w:w="-10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961"/>
        <w:gridCol w:w="2977"/>
        <w:gridCol w:w="1417"/>
        <w:gridCol w:w="1843"/>
        <w:gridCol w:w="1418"/>
      </w:tblGrid>
      <w:tr w14:paraId="38FA327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4698E7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  <w:t>TIPO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164B78D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  <w:t xml:space="preserve">NATUREZA </w:t>
            </w:r>
          </w:p>
          <w:p w14:paraId="7FE269B2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  <w:t>(vide observação abaixo)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BFDCAD3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  <w:t>Pontuação Unitária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ACF8D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  <w:t>Total</w:t>
            </w:r>
          </w:p>
          <w:p w14:paraId="30D93854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  <w:t>(preenchido pelo candidato)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1852BBC5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  <w:t>(reservado para a Comissão de Seleção)</w:t>
            </w:r>
          </w:p>
        </w:tc>
      </w:tr>
      <w:tr w14:paraId="6E66D8B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9212401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Artigo científico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642B079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  <w:t>Somatório do valor dos JCRs dos artigos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9FC782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  <w:t>-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F29BB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003CDFDA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</w:tr>
      <w:tr w14:paraId="58CEDFD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EC12A5B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 xml:space="preserve">Livro com corpo editorial 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382CB91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  <w:t>M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áximo 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BC8195F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  <w:t>0,5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8224FB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9D1985C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</w:tr>
      <w:tr w14:paraId="7A34151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36DC320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Capítulo de livro  com corpo editorial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4E366CF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  <w:t>M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 xml:space="preserve">áximo 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EBF847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096FB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48CCF732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</w:tr>
      <w:tr w14:paraId="75F51A0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B1A5B6A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Trabalhos publicados em anais de congresso, eventos acadêmicos científicos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D31CABE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 xml:space="preserve">Trabalho completo/resumo expandido – máximo 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A3BE809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19BC6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B01FA88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</w:tr>
      <w:tr w14:paraId="1EBCB52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6F5857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40D31B8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 xml:space="preserve">Apresentação oral – máximo 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9392860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EBE20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6607D88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</w:tr>
      <w:tr w14:paraId="22BEE54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87F7955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D5E80A1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 xml:space="preserve">Resumo 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  <w:t>simples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 xml:space="preserve">– máximo 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D7976A9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0,1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9E087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6B7582F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</w:tr>
      <w:tr w14:paraId="3A9ACC6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vAlign w:val="center"/>
          </w:tcPr>
          <w:p w14:paraId="106FC033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Patentes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  <w:t>,</w:t>
            </w:r>
          </w:p>
          <w:p w14:paraId="69BB0401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highlight w:val="none"/>
                <w:lang w:val="pt-BR"/>
              </w:rPr>
              <w:t>registro de softwares, desenho industrial, cultivares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A2D165B">
            <w:pPr>
              <w:tabs>
                <w:tab w:val="center" w:pos="1345"/>
              </w:tabs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 xml:space="preserve">Solicitadas ao INPI (ou órgão equivalente)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EBF72E2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  <w:t>0,5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70911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70139728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</w:tr>
      <w:tr w14:paraId="587FB30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right w:val="nil"/>
            </w:tcBorders>
            <w:vAlign w:val="center"/>
          </w:tcPr>
          <w:p w14:paraId="5FA02A10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E7A8CD1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 xml:space="preserve">Concedidas pelo INPI (ou órgão equivalente)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E790212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  <w:t>3,0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5145B4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3FEBEA13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</w:tr>
      <w:tr w14:paraId="4EA7348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37852D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26EE63">
            <w:pPr>
              <w:tabs>
                <w:tab w:val="center" w:pos="1345"/>
              </w:tabs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  <w:t>Com transferência de tecnologia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3679AC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pt-BR" w:bidi="ar-SA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en-US" w:eastAsia="pt-BR" w:bidi="ar-SA"/>
              </w:rPr>
              <w:t>5,0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B3A6B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pt-BR" w:eastAsia="pt-BR" w:bidi="ar-SA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 w14:paraId="44CB3766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pt-BR" w:eastAsia="pt-BR" w:bidi="ar-SA"/>
              </w:rPr>
            </w:pPr>
          </w:p>
        </w:tc>
      </w:tr>
      <w:tr w14:paraId="52FECB5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60391AC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Prêmios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1F83892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Premiação científica - máximo 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A9EFEA5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BF653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2A45CE0E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</w:tr>
      <w:tr w14:paraId="6BAE3C5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3CAF9A2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>Total I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CD78474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30156B8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89EFF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19A8616C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</w:tr>
    </w:tbl>
    <w:p w14:paraId="65AF02F0">
      <w:pPr>
        <w:spacing w:after="0"/>
        <w:jc w:val="center"/>
        <w:rPr>
          <w:rFonts w:hint="default" w:ascii="Times New Roman" w:hAnsi="Times New Roman" w:eastAsia="Arial" w:cs="Times New Roman"/>
          <w:b/>
          <w:sz w:val="24"/>
          <w:szCs w:val="24"/>
        </w:rPr>
      </w:pPr>
    </w:p>
    <w:p w14:paraId="5121D982">
      <w:pPr>
        <w:spacing w:after="0"/>
        <w:jc w:val="center"/>
        <w:rPr>
          <w:rFonts w:hint="default" w:ascii="Times New Roman" w:hAnsi="Times New Roman" w:eastAsia="Arial" w:cs="Times New Roman"/>
          <w:b/>
          <w:sz w:val="24"/>
          <w:szCs w:val="24"/>
        </w:rPr>
      </w:pPr>
    </w:p>
    <w:p w14:paraId="2D5E8974">
      <w:pPr>
        <w:spacing w:after="0"/>
        <w:jc w:val="center"/>
        <w:rPr>
          <w:rFonts w:hint="default" w:ascii="Times New Roman" w:hAnsi="Times New Roman" w:eastAsia="Arial" w:cs="Times New Roman"/>
          <w:b/>
          <w:sz w:val="24"/>
          <w:szCs w:val="24"/>
        </w:rPr>
      </w:pPr>
    </w:p>
    <w:p w14:paraId="5D7A2717">
      <w:pPr>
        <w:spacing w:after="0"/>
        <w:jc w:val="center"/>
        <w:rPr>
          <w:rFonts w:hint="default" w:ascii="Times New Roman" w:hAnsi="Times New Roman" w:eastAsia="Arial" w:cs="Times New Roman"/>
          <w:b/>
          <w:sz w:val="24"/>
          <w:szCs w:val="24"/>
        </w:rPr>
      </w:pPr>
    </w:p>
    <w:p w14:paraId="7B127323">
      <w:pPr>
        <w:spacing w:after="0"/>
        <w:jc w:val="center"/>
        <w:rPr>
          <w:rFonts w:hint="default" w:ascii="Times New Roman" w:hAnsi="Times New Roman" w:eastAsia="Arial" w:cs="Times New Roman"/>
          <w:b/>
          <w:sz w:val="24"/>
          <w:szCs w:val="24"/>
        </w:rPr>
      </w:pPr>
    </w:p>
    <w:p w14:paraId="4465287C">
      <w:pPr>
        <w:spacing w:after="0"/>
        <w:jc w:val="center"/>
        <w:rPr>
          <w:rFonts w:hint="default" w:ascii="Times New Roman" w:hAnsi="Times New Roman" w:eastAsia="Arial" w:cs="Times New Roman"/>
          <w:b/>
          <w:sz w:val="24"/>
          <w:szCs w:val="24"/>
        </w:rPr>
      </w:pPr>
    </w:p>
    <w:p w14:paraId="26D0B3CD">
      <w:pPr>
        <w:spacing w:after="0"/>
        <w:jc w:val="center"/>
        <w:rPr>
          <w:rFonts w:hint="default" w:ascii="Times New Roman" w:hAnsi="Times New Roman" w:eastAsia="Arial" w:cs="Times New Roman"/>
          <w:b/>
          <w:sz w:val="24"/>
          <w:szCs w:val="24"/>
        </w:rPr>
      </w:pPr>
    </w:p>
    <w:p w14:paraId="339B25A3">
      <w:pPr>
        <w:spacing w:after="0"/>
        <w:jc w:val="center"/>
        <w:rPr>
          <w:rFonts w:hint="default" w:ascii="Times New Roman" w:hAnsi="Times New Roman" w:eastAsia="Arial" w:cs="Times New Roman"/>
          <w:b/>
          <w:sz w:val="24"/>
          <w:szCs w:val="24"/>
        </w:rPr>
      </w:pPr>
    </w:p>
    <w:p w14:paraId="4F47248D">
      <w:pPr>
        <w:spacing w:after="0"/>
        <w:jc w:val="center"/>
        <w:rPr>
          <w:rFonts w:hint="default" w:ascii="Times New Roman" w:hAnsi="Times New Roman" w:eastAsia="Arial" w:cs="Times New Roman"/>
          <w:b/>
          <w:sz w:val="24"/>
          <w:szCs w:val="24"/>
        </w:rPr>
      </w:pPr>
    </w:p>
    <w:p w14:paraId="574933A5">
      <w:pPr>
        <w:spacing w:after="0"/>
        <w:jc w:val="center"/>
        <w:rPr>
          <w:rFonts w:hint="default" w:ascii="Times New Roman" w:hAnsi="Times New Roman" w:eastAsia="Arial" w:cs="Times New Roman"/>
          <w:b/>
          <w:sz w:val="24"/>
          <w:szCs w:val="24"/>
        </w:rPr>
      </w:pPr>
    </w:p>
    <w:p w14:paraId="0B787FB1">
      <w:pPr>
        <w:spacing w:after="0"/>
        <w:jc w:val="center"/>
        <w:rPr>
          <w:rFonts w:hint="default" w:ascii="Times New Roman" w:hAnsi="Times New Roman" w:eastAsia="Arial" w:cs="Times New Roman"/>
          <w:b/>
          <w:sz w:val="24"/>
          <w:szCs w:val="24"/>
        </w:rPr>
      </w:pPr>
    </w:p>
    <w:p w14:paraId="337F1927">
      <w:pPr>
        <w:spacing w:after="0"/>
        <w:jc w:val="center"/>
        <w:rPr>
          <w:rFonts w:hint="default" w:ascii="Times New Roman" w:hAnsi="Times New Roman" w:eastAsia="Arial" w:cs="Times New Roman"/>
          <w:b/>
          <w:sz w:val="24"/>
          <w:szCs w:val="24"/>
        </w:rPr>
      </w:pPr>
      <w:bookmarkStart w:id="0" w:name="_GoBack"/>
      <w:bookmarkEnd w:id="0"/>
    </w:p>
    <w:p w14:paraId="32D0D302">
      <w:pPr>
        <w:spacing w:after="0"/>
        <w:jc w:val="center"/>
        <w:rPr>
          <w:rFonts w:hint="default" w:ascii="Times New Roman" w:hAnsi="Times New Roman" w:eastAsia="Arial" w:cs="Times New Roman"/>
          <w:b w:val="0"/>
          <w:bCs/>
          <w:sz w:val="24"/>
          <w:szCs w:val="24"/>
          <w:lang w:val="pt-BR"/>
        </w:rPr>
      </w:pPr>
      <w:r>
        <w:rPr>
          <w:rFonts w:hint="default" w:ascii="Times New Roman" w:hAnsi="Times New Roman" w:eastAsia="Arial" w:cs="Times New Roman"/>
          <w:b w:val="0"/>
          <w:bCs/>
          <w:sz w:val="24"/>
          <w:szCs w:val="24"/>
        </w:rPr>
        <w:t xml:space="preserve">II – ATIVIDADES ACADÊMICAS </w:t>
      </w:r>
      <w:r>
        <w:rPr>
          <w:rFonts w:hint="default" w:ascii="Times New Roman" w:hAnsi="Times New Roman" w:eastAsia="Arial" w:cs="Times New Roman"/>
          <w:b w:val="0"/>
          <w:bCs/>
          <w:sz w:val="24"/>
          <w:szCs w:val="24"/>
          <w:lang w:val="pt-BR"/>
        </w:rPr>
        <w:t>DE 2021 a 2025.</w:t>
      </w:r>
    </w:p>
    <w:tbl>
      <w:tblPr>
        <w:tblStyle w:val="29"/>
        <w:tblW w:w="9640" w:type="dxa"/>
        <w:tblInd w:w="-34" w:type="dxa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119"/>
        <w:gridCol w:w="2693"/>
        <w:gridCol w:w="1276"/>
        <w:gridCol w:w="1418"/>
        <w:gridCol w:w="1134"/>
      </w:tblGrid>
      <w:tr w14:paraId="7C332CA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5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103BB79D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  <w:t>ATIVIDADE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DFFCB3D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  <w:t>Pontuação unitária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4CEC2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  <w:t>Total</w:t>
            </w:r>
          </w:p>
          <w:p w14:paraId="541CBC05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  <w:t>(preenchido pelo candidato)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6D65F9F5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 w:val="0"/>
                <w:bCs/>
                <w:sz w:val="24"/>
                <w:szCs w:val="24"/>
              </w:rPr>
              <w:t>(reservado para a Comissão de Seleção)</w:t>
            </w:r>
          </w:p>
        </w:tc>
      </w:tr>
      <w:tr w14:paraId="45CA04A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44FE39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Ensino em curso de graduação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3BD9BEC7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  <w:t>Disciplina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(s) lecionad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  <w:t>a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(s) - máximo 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B78AB9D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5C7F46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2A8B8715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</w:tr>
      <w:tr w14:paraId="3861521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7220395A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Projetos de pesquisa ou de extensão na área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  <w:t xml:space="preserve"> de concentração do programa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945199F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Participação em projeto aprovado institucionalmente - máximo 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AF4C034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E63C2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4DC5CD49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</w:tr>
      <w:tr w14:paraId="39D13AA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0898389F">
            <w:pPr>
              <w:spacing w:after="0" w:line="240" w:lineRule="auto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Orientação concluída em trabalho de conclusão de curso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52C0D891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máximo 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4B412457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1C0C80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58185DBF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</w:tr>
      <w:tr w14:paraId="773A9D4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3EA5E61">
            <w:pPr>
              <w:spacing w:after="0" w:line="240" w:lineRule="auto"/>
              <w:jc w:val="left"/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  <w:t>Coo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rientação concluída em trabalho de conclusão de curso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7C7CFC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máximo 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AE51CF1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  <w:lang w:val="pt-BR" w:eastAsia="pt-BR" w:bidi="ar-SA"/>
              </w:rPr>
            </w:pPr>
            <w:r>
              <w:rPr>
                <w:rFonts w:hint="default" w:ascii="Times New Roman" w:hAnsi="Times New Roman" w:eastAsia="Arial" w:cs="Times New Roman"/>
                <w:sz w:val="24"/>
                <w:szCs w:val="24"/>
              </w:rPr>
              <w:t>0,</w:t>
            </w:r>
            <w:r>
              <w:rPr>
                <w:rFonts w:hint="default" w:ascii="Times New Roman" w:hAnsi="Times New Roman" w:eastAsia="Arial" w:cs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E2693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3A0E7893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</w:tr>
      <w:tr w14:paraId="1A5720A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C392666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Arial" w:cs="Times New Roman"/>
                <w:b/>
                <w:sz w:val="24"/>
                <w:szCs w:val="24"/>
              </w:rPr>
              <w:t>Total II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2782EF79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14:paraId="6529B552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DE5C1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14:paraId="7203E438">
            <w:pPr>
              <w:spacing w:after="0" w:line="240" w:lineRule="auto"/>
              <w:jc w:val="center"/>
              <w:rPr>
                <w:rFonts w:hint="default" w:ascii="Times New Roman" w:hAnsi="Times New Roman" w:eastAsia="Arial" w:cs="Times New Roman"/>
                <w:sz w:val="24"/>
                <w:szCs w:val="24"/>
              </w:rPr>
            </w:pPr>
          </w:p>
        </w:tc>
      </w:tr>
    </w:tbl>
    <w:p w14:paraId="547EFB9F">
      <w:pPr>
        <w:rPr>
          <w:rFonts w:hint="default" w:ascii="Times New Roman" w:hAnsi="Times New Roman" w:eastAsia="Arial" w:cs="Times New Roman"/>
          <w:b/>
          <w:sz w:val="24"/>
          <w:szCs w:val="24"/>
        </w:rPr>
      </w:pPr>
    </w:p>
    <w:p w14:paraId="6BC55BAC">
      <w:pPr>
        <w:rPr>
          <w:rFonts w:hint="default" w:ascii="Times New Roman" w:hAnsi="Times New Roman" w:eastAsia="Arial" w:cs="Times New Roman"/>
          <w:b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Nota de Avaliação do Currículo 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(Total I + Total II) =   _________                                                             </w:t>
      </w:r>
    </w:p>
    <w:p w14:paraId="2F053C58">
      <w:pPr>
        <w:ind w:left="-142"/>
        <w:jc w:val="both"/>
        <w:rPr>
          <w:rFonts w:hint="default" w:ascii="Times New Roman" w:hAnsi="Times New Roman" w:eastAsia="Arial" w:cs="Times New Roman"/>
          <w:b/>
          <w:sz w:val="24"/>
          <w:szCs w:val="24"/>
        </w:rPr>
      </w:pPr>
    </w:p>
    <w:p w14:paraId="0D5AC5A8">
      <w:pPr>
        <w:ind w:left="0" w:leftChars="0" w:firstLine="0" w:firstLineChars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Observação 1: </w:t>
      </w:r>
      <w:r>
        <w:rPr>
          <w:rFonts w:hint="default" w:ascii="Times New Roman" w:hAnsi="Times New Roman" w:eastAsia="Arial" w:cs="Times New Roman"/>
          <w:sz w:val="24"/>
          <w:szCs w:val="24"/>
        </w:rPr>
        <w:t>Atividade de Ensino só serão aceitas se comprovadas por meio de documento oficial das Pró-Reitorias/decanatos competentes, ou órgãos correspondentes. Não serão aceitos contracheques como comprovantes.</w:t>
      </w:r>
    </w:p>
    <w:p w14:paraId="115F9F55">
      <w:pPr>
        <w:ind w:left="0" w:leftChars="0" w:firstLine="0" w:firstLineChars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Observação </w:t>
      </w:r>
      <w:r>
        <w:rPr>
          <w:rFonts w:hint="default" w:ascii="Times New Roman" w:hAnsi="Times New Roman" w:eastAsia="Arial" w:cs="Times New Roman"/>
          <w:b/>
          <w:sz w:val="24"/>
          <w:szCs w:val="24"/>
          <w:lang w:val="pt-BR"/>
        </w:rPr>
        <w:t>2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>: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 Trabalhos completos em anais correspondem a resumo expandido.</w:t>
      </w:r>
    </w:p>
    <w:p w14:paraId="1C70468A">
      <w:pPr>
        <w:ind w:left="0" w:leftChars="0" w:firstLine="0" w:firstLineChars="0"/>
        <w:jc w:val="both"/>
        <w:rPr>
          <w:rFonts w:hint="default" w:ascii="Times New Roman" w:hAnsi="Times New Roman" w:eastAsia="Arial" w:cs="Times New Roman"/>
          <w:sz w:val="24"/>
          <w:szCs w:val="24"/>
        </w:rPr>
      </w:pP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Observação </w:t>
      </w:r>
      <w:r>
        <w:rPr>
          <w:rFonts w:hint="default" w:ascii="Times New Roman" w:hAnsi="Times New Roman" w:eastAsia="Arial" w:cs="Times New Roman"/>
          <w:b/>
          <w:sz w:val="24"/>
          <w:szCs w:val="24"/>
          <w:lang w:val="pt-BR"/>
        </w:rPr>
        <w:t>3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eastAsia="Arial" w:cs="Times New Roman"/>
          <w:sz w:val="24"/>
          <w:szCs w:val="24"/>
        </w:rPr>
        <w:t xml:space="preserve">Livros ou organizações de livros e capítulos de livro deverão ser comprovados por meio da folha de rosto e ficha catalográfica, além do sumário, no caso dos capítulos. Trabalhos no prelo poderão ser considerados se com carta de aceite definitivo da revista ou 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doi </w:t>
      </w:r>
      <w:r>
        <w:rPr>
          <w:rFonts w:hint="default" w:ascii="Times New Roman" w:hAnsi="Times New Roman" w:eastAsia="Arial" w:cs="Times New Roman"/>
          <w:sz w:val="24"/>
          <w:szCs w:val="24"/>
        </w:rPr>
        <w:t>(</w:t>
      </w:r>
      <w:r>
        <w:rPr>
          <w:rFonts w:hint="default" w:ascii="Times New Roman" w:hAnsi="Times New Roman" w:eastAsia="Arial" w:cs="Times New Roman"/>
          <w:i/>
          <w:sz w:val="24"/>
          <w:szCs w:val="24"/>
        </w:rPr>
        <w:t>digital object identifier</w:t>
      </w:r>
      <w:r>
        <w:rPr>
          <w:rFonts w:hint="default" w:ascii="Times New Roman" w:hAnsi="Times New Roman" w:eastAsia="Arial" w:cs="Times New Roman"/>
          <w:sz w:val="24"/>
          <w:szCs w:val="24"/>
        </w:rPr>
        <w:t>). Resumos em eventos somente serão aceitos com cópia da página dos anais do evento.</w:t>
      </w:r>
    </w:p>
    <w:p w14:paraId="1A4EDAA0">
      <w:pPr>
        <w:spacing w:after="0" w:line="240" w:lineRule="auto"/>
        <w:jc w:val="both"/>
        <w:rPr>
          <w:rFonts w:hint="default" w:ascii="Times New Roman" w:hAnsi="Times New Roman" w:eastAsia="Arial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Observação </w:t>
      </w:r>
      <w:r>
        <w:rPr>
          <w:rFonts w:hint="default" w:ascii="Times New Roman" w:hAnsi="Times New Roman" w:eastAsia="Arial" w:cs="Times New Roman"/>
          <w:b/>
          <w:sz w:val="24"/>
          <w:szCs w:val="24"/>
          <w:lang w:val="pt-BR"/>
        </w:rPr>
        <w:t>4</w:t>
      </w:r>
      <w:r>
        <w:rPr>
          <w:rFonts w:hint="default" w:ascii="Times New Roman" w:hAnsi="Times New Roman" w:eastAsia="Arial" w:cs="Times New Roman"/>
          <w:b/>
          <w:sz w:val="24"/>
          <w:szCs w:val="24"/>
        </w:rPr>
        <w:t xml:space="preserve">: </w:t>
      </w:r>
      <w:r>
        <w:rPr>
          <w:rFonts w:hint="default" w:ascii="Times New Roman" w:hAnsi="Times New Roman" w:eastAsia="Arial" w:cs="Times New Roman"/>
          <w:sz w:val="24"/>
          <w:szCs w:val="24"/>
        </w:rPr>
        <w:t>Patente concedida deve ser comprovada pela cópia do documento de patente; depósito de pedido de patente, pela cópia do formulário de depósito com protocolo ou número de PI; software registrado e concedido no INPI, pela cópia do documento de registro; software registrado no INPI, pela cópia do formulário de depósito com registro ou número de PI; cultivar depositado, pela cópia do certificado do Ministério da Agricultura.</w:t>
      </w:r>
      <w:r>
        <w:rPr>
          <w:rFonts w:hint="default" w:ascii="Times New Roman" w:hAnsi="Times New Roman" w:eastAsia="Arial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Arial" w:cs="Times New Roman"/>
          <w:sz w:val="24"/>
          <w:szCs w:val="24"/>
        </w:rPr>
        <w:t>Patentes</w:t>
      </w:r>
      <w:r>
        <w:rPr>
          <w:rFonts w:hint="default" w:ascii="Times New Roman" w:hAnsi="Times New Roman" w:eastAsia="Arial" w:cs="Times New Roman"/>
          <w:sz w:val="24"/>
          <w:szCs w:val="24"/>
          <w:lang w:val="pt-BR"/>
        </w:rPr>
        <w:t xml:space="preserve">, </w:t>
      </w:r>
      <w:r>
        <w:rPr>
          <w:rFonts w:hint="default" w:ascii="Times New Roman" w:hAnsi="Times New Roman" w:eastAsia="Arial" w:cs="Times New Roman"/>
          <w:sz w:val="24"/>
          <w:szCs w:val="24"/>
          <w:highlight w:val="none"/>
          <w:lang w:val="pt-BR"/>
        </w:rPr>
        <w:t>registro de softwares, desenho industrial, cultivares c</w:t>
      </w:r>
      <w:r>
        <w:rPr>
          <w:rFonts w:hint="default" w:ascii="Times New Roman" w:hAnsi="Times New Roman" w:eastAsia="Arial" w:cs="Times New Roman"/>
          <w:sz w:val="24"/>
          <w:szCs w:val="24"/>
          <w:lang w:val="pt-BR"/>
        </w:rPr>
        <w:t>om transferência de tecnologia somente serão aceitos com comprovação mediante documento oficial da instituição.</w:t>
      </w:r>
    </w:p>
    <w:p w14:paraId="57205041">
      <w:pPr>
        <w:pStyle w:val="12"/>
        <w:jc w:val="center"/>
        <w:rPr>
          <w:rFonts w:hint="default" w:ascii="Times New Roman" w:hAnsi="Times New Roman" w:cs="Times New Roman"/>
          <w:spacing w:val="-1"/>
          <w:sz w:val="24"/>
          <w:szCs w:val="24"/>
        </w:rPr>
      </w:pPr>
    </w:p>
    <w:p w14:paraId="1C71CFC2">
      <w:pPr>
        <w:jc w:val="center"/>
        <w:rPr>
          <w:rFonts w:ascii="Times New Roman" w:hAnsi="Times New Roman" w:eastAsia="Times New Roman" w:cs="Times New Roman"/>
          <w:sz w:val="22"/>
          <w:szCs w:val="22"/>
        </w:rPr>
      </w:pPr>
    </w:p>
    <w:sectPr>
      <w:headerReference r:id="rId3" w:type="default"/>
      <w:footerReference r:id="rId4" w:type="default"/>
      <w:pgSz w:w="11906" w:h="16838"/>
      <w:pgMar w:top="836" w:right="1172" w:bottom="1134" w:left="1134" w:header="720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panose1 w:val="02020603050405020304"/>
    <w:charset w:val="00"/>
    <w:family w:val="roman"/>
    <w:pitch w:val="default"/>
    <w:sig w:usb0="E0000AFF" w:usb1="500078FF" w:usb2="00000021" w:usb3="00000000" w:csb0="600001BF" w:csb1="DFF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Aller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EE82A"/>
  <w:tbl>
    <w:tblPr>
      <w:tblStyle w:val="25"/>
      <w:tblW w:w="9960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6281"/>
      <w:gridCol w:w="3679"/>
    </w:tblGrid>
    <w:tr w14:paraId="31D0FD1E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64" w:hRule="atLeast"/>
        <w:jc w:val="center"/>
      </w:trPr>
      <w:tc>
        <w:tcPr>
          <w:tcW w:w="6281" w:type="dxa"/>
          <w:tcBorders>
            <w:right w:val="single" w:color="000000" w:sz="4" w:space="0"/>
          </w:tcBorders>
        </w:tcPr>
        <w:p w14:paraId="241D6322">
          <w:pPr>
            <w:tabs>
              <w:tab w:val="center" w:pos="4252"/>
              <w:tab w:val="right" w:pos="8504"/>
            </w:tabs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</w:rPr>
            <w:t xml:space="preserve">Coordenação </w:t>
          </w:r>
          <w:r>
            <w:rPr>
              <w:rFonts w:hint="default" w:ascii="Arial" w:hAnsi="Arial" w:eastAsia="Arial" w:cs="Arial"/>
              <w:color w:val="000000"/>
              <w:sz w:val="16"/>
              <w:szCs w:val="16"/>
              <w:lang w:val="pt-BR"/>
            </w:rPr>
            <w:t>Geral</w:t>
          </w:r>
          <w:r>
            <w:rPr>
              <w:rFonts w:ascii="Arial" w:hAnsi="Arial" w:eastAsia="Arial" w:cs="Arial"/>
              <w:color w:val="000000"/>
              <w:sz w:val="16"/>
              <w:szCs w:val="16"/>
            </w:rPr>
            <w:t xml:space="preserve"> </w:t>
          </w:r>
        </w:p>
        <w:p w14:paraId="1670DAF5">
          <w:pPr>
            <w:tabs>
              <w:tab w:val="center" w:pos="4252"/>
              <w:tab w:val="right" w:pos="8504"/>
            </w:tabs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</w:rPr>
            <w:t>Campus Universitário Professor Eugênio Carlos Stieler – Tangará da Serra</w:t>
          </w:r>
        </w:p>
        <w:p w14:paraId="028CA70C">
          <w:pPr>
            <w:tabs>
              <w:tab w:val="center" w:pos="4252"/>
              <w:tab w:val="right" w:pos="8504"/>
            </w:tabs>
            <w:ind w:right="178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</w:rPr>
            <w:t>Centro de Pesquisas, Estudos e Desenvolvimento Agroambientais - CPEDA</w:t>
          </w:r>
        </w:p>
        <w:p w14:paraId="68F13A1E">
          <w:pPr>
            <w:tabs>
              <w:tab w:val="center" w:pos="4252"/>
              <w:tab w:val="left" w:pos="5880"/>
              <w:tab w:val="right" w:pos="8504"/>
            </w:tabs>
            <w:ind w:right="-2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</w:rPr>
            <w:t>Av. Inácio Bittencourt Cardoso,</w:t>
          </w:r>
          <w:r>
            <w:rPr>
              <w:rFonts w:ascii="Arial" w:hAnsi="Arial" w:eastAsia="Arial" w:cs="Arial"/>
              <w:sz w:val="16"/>
              <w:szCs w:val="16"/>
            </w:rPr>
            <w:t>6967-E</w:t>
          </w:r>
          <w:r>
            <w:rPr>
              <w:rFonts w:ascii="Arial" w:hAnsi="Arial" w:eastAsia="Arial" w:cs="Arial"/>
              <w:color w:val="000000"/>
              <w:sz w:val="16"/>
              <w:szCs w:val="16"/>
            </w:rPr>
            <w:t xml:space="preserve"> – Jd. Aeroporto. CEP: 78.300-</w:t>
          </w:r>
          <w:r>
            <w:rPr>
              <w:rFonts w:ascii="Arial" w:hAnsi="Arial" w:eastAsia="Arial" w:cs="Arial"/>
              <w:sz w:val="16"/>
              <w:szCs w:val="16"/>
            </w:rPr>
            <w:t>970</w:t>
          </w:r>
        </w:p>
        <w:p w14:paraId="094F8B0A">
          <w:pPr>
            <w:tabs>
              <w:tab w:val="center" w:pos="4252"/>
              <w:tab w:val="left" w:pos="5880"/>
              <w:tab w:val="right" w:pos="8504"/>
            </w:tabs>
            <w:ind w:right="-2"/>
            <w:rPr>
              <w:rFonts w:ascii="Arial" w:hAnsi="Arial" w:eastAsia="Arial" w:cs="Arial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</w:rPr>
            <w:t>Caixa Postal 287. Fone: (65) 3311- 49</w:t>
          </w:r>
          <w:r>
            <w:rPr>
              <w:rFonts w:ascii="Arial" w:hAnsi="Arial" w:eastAsia="Arial" w:cs="Arial"/>
              <w:sz w:val="16"/>
              <w:szCs w:val="16"/>
            </w:rPr>
            <w:t>66</w:t>
          </w:r>
          <w:r>
            <w:rPr>
              <w:rFonts w:ascii="Arial" w:hAnsi="Arial" w:eastAsia="Arial" w:cs="Arial"/>
              <w:color w:val="000000"/>
              <w:sz w:val="16"/>
              <w:szCs w:val="16"/>
            </w:rPr>
            <w:t xml:space="preserve"> </w:t>
          </w:r>
        </w:p>
        <w:p w14:paraId="4B95A598">
          <w:pPr>
            <w:tabs>
              <w:tab w:val="center" w:pos="4252"/>
              <w:tab w:val="right" w:pos="8504"/>
            </w:tabs>
            <w:rPr>
              <w:rFonts w:ascii="Aller" w:hAnsi="Aller" w:eastAsia="Aller" w:cs="Aller"/>
              <w:color w:val="000000"/>
              <w:sz w:val="16"/>
              <w:szCs w:val="16"/>
            </w:rPr>
          </w:pPr>
          <w:r>
            <w:rPr>
              <w:rFonts w:ascii="Arial" w:hAnsi="Arial" w:eastAsia="Arial" w:cs="Arial"/>
              <w:color w:val="000000"/>
              <w:sz w:val="16"/>
              <w:szCs w:val="16"/>
            </w:rPr>
            <w:t>www.portal.unemat.br/biotecnologia / E-mail: ppgbiotecnologia@unemat.br</w:t>
          </w:r>
        </w:p>
      </w:tc>
      <w:tc>
        <w:tcPr>
          <w:tcW w:w="3679" w:type="dxa"/>
          <w:tcBorders>
            <w:left w:val="single" w:color="000000" w:sz="4" w:space="0"/>
          </w:tcBorders>
        </w:tcPr>
        <w:p w14:paraId="46FEA371">
          <w:pPr>
            <w:tabs>
              <w:tab w:val="center" w:pos="4252"/>
              <w:tab w:val="right" w:pos="8504"/>
            </w:tabs>
            <w:spacing w:after="120"/>
            <w:jc w:val="center"/>
            <w:rPr>
              <w:rFonts w:ascii="Aller" w:hAnsi="Aller" w:eastAsia="Aller" w:cs="Aller"/>
              <w:color w:val="000000"/>
              <w:sz w:val="16"/>
              <w:szCs w:val="16"/>
            </w:rPr>
          </w:pPr>
          <w:r>
            <w:rPr>
              <w:rFonts w:ascii="Times New Roman" w:hAnsi="Times New Roman" w:eastAsia="Times New Roman" w:cs="Times New Roman"/>
              <w:color w:val="000000"/>
            </w:rPr>
            <w:drawing>
              <wp:inline distT="0" distB="0" distL="114300" distR="114300">
                <wp:extent cx="1638935" cy="736600"/>
                <wp:effectExtent l="0" t="0" r="0" b="0"/>
                <wp:docPr id="4" name="image1.png" descr="Descrição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 descr="Descrição: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935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8B4449">
    <w:pPr>
      <w:tabs>
        <w:tab w:val="center" w:pos="4252"/>
        <w:tab w:val="right" w:pos="8504"/>
      </w:tabs>
      <w:spacing w:after="120"/>
      <w:jc w:val="both"/>
      <w:rPr>
        <w:rFonts w:ascii="Times New Roman" w:hAnsi="Times New Roman" w:eastAsia="Times New Roman" w:cs="Times New Roman"/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71001">
    <w:pPr>
      <w:widowControl w:val="0"/>
      <w:spacing w:line="276" w:lineRule="auto"/>
      <w:rPr>
        <w:rFonts w:ascii="Times New Roman" w:hAnsi="Times New Roman" w:eastAsia="Times New Roman" w:cs="Times New Roman"/>
        <w:sz w:val="22"/>
        <w:szCs w:val="22"/>
      </w:rPr>
    </w:pPr>
  </w:p>
  <w:tbl>
    <w:tblPr>
      <w:tblStyle w:val="24"/>
      <w:tblW w:w="10349" w:type="dxa"/>
      <w:tblInd w:w="-29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572"/>
      <w:gridCol w:w="6777"/>
    </w:tblGrid>
    <w:tr w14:paraId="35F76508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11" w:hRule="atLeast"/>
      </w:trPr>
      <w:tc>
        <w:tcPr>
          <w:tcW w:w="3572" w:type="dxa"/>
          <w:vAlign w:val="center"/>
        </w:tcPr>
        <w:p w14:paraId="360DD380">
          <w:pPr>
            <w:jc w:val="center"/>
            <w:rPr>
              <w:rFonts w:ascii="Bookman Old Style" w:hAnsi="Bookman Old Style" w:eastAsia="Bookman Old Style" w:cs="Bookman Old Style"/>
            </w:rPr>
          </w:pPr>
          <w:r>
            <w:drawing>
              <wp:inline distT="0" distB="0" distL="114300" distR="114300">
                <wp:extent cx="1995170" cy="902335"/>
                <wp:effectExtent l="0" t="0" r="0" b="0"/>
                <wp:docPr id="3" name="image1.png" descr="Descrição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1.png" descr="Descrição: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170" cy="902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77" w:type="dxa"/>
          <w:vAlign w:val="center"/>
        </w:tcPr>
        <w:p w14:paraId="4B77A6DF">
          <w:pPr>
            <w:jc w:val="center"/>
            <w:rPr>
              <w:rFonts w:ascii="Bookman Old Style" w:hAnsi="Bookman Old Style" w:eastAsia="Bookman Old Style" w:cs="Bookman Old Style"/>
            </w:rPr>
          </w:pPr>
        </w:p>
        <w:p w14:paraId="74853962">
          <w:pPr>
            <w:jc w:val="center"/>
            <w:rPr>
              <w:rFonts w:ascii="Bookman Old Style" w:hAnsi="Bookman Old Style" w:eastAsia="Bookman Old Style" w:cs="Bookman Old Style"/>
            </w:rPr>
          </w:pPr>
          <w:r>
            <w:rPr>
              <w:rFonts w:ascii="Bookman Old Style" w:hAnsi="Bookman Old Style" w:eastAsia="Bookman Old Style" w:cs="Bookman Old Style"/>
              <w:b/>
            </w:rPr>
            <w:t>PROGRAMA DE PÓS-GRADUAÇÃO EM BIOTECNOLOGIA E BIODIVERSIDADE DA REDE PRÓ-CENTRO-OESTE</w:t>
          </w:r>
        </w:p>
      </w:tc>
    </w:tr>
  </w:tbl>
  <w:p w14:paraId="6EEBA444">
    <w:pPr>
      <w:tabs>
        <w:tab w:val="center" w:pos="4252"/>
        <w:tab w:val="right" w:pos="8504"/>
      </w:tabs>
      <w:spacing w:after="120"/>
      <w:jc w:val="both"/>
      <w:rPr>
        <w:rFonts w:ascii="Times New Roman" w:hAnsi="Times New Roman" w:eastAsia="Times New Roman" w:cs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48"/>
    <w:rsid w:val="00077EA4"/>
    <w:rsid w:val="00185E8F"/>
    <w:rsid w:val="00224E5A"/>
    <w:rsid w:val="00376620"/>
    <w:rsid w:val="003D233C"/>
    <w:rsid w:val="00461CC5"/>
    <w:rsid w:val="0059627F"/>
    <w:rsid w:val="005F20D8"/>
    <w:rsid w:val="00677B2C"/>
    <w:rsid w:val="0081125C"/>
    <w:rsid w:val="00831966"/>
    <w:rsid w:val="00917640"/>
    <w:rsid w:val="009C2231"/>
    <w:rsid w:val="00AD2158"/>
    <w:rsid w:val="00B22259"/>
    <w:rsid w:val="00B30B48"/>
    <w:rsid w:val="00B62144"/>
    <w:rsid w:val="00B71D62"/>
    <w:rsid w:val="00BC7462"/>
    <w:rsid w:val="00C67885"/>
    <w:rsid w:val="00CD5468"/>
    <w:rsid w:val="00D254E2"/>
    <w:rsid w:val="00E177B6"/>
    <w:rsid w:val="00F22A71"/>
    <w:rsid w:val="03CA4BC5"/>
    <w:rsid w:val="05F851DA"/>
    <w:rsid w:val="065835B8"/>
    <w:rsid w:val="06B70A90"/>
    <w:rsid w:val="083D1B91"/>
    <w:rsid w:val="091B0C32"/>
    <w:rsid w:val="107F2906"/>
    <w:rsid w:val="10AC3EE9"/>
    <w:rsid w:val="1160140E"/>
    <w:rsid w:val="13D7311C"/>
    <w:rsid w:val="142D2826"/>
    <w:rsid w:val="16FB4F43"/>
    <w:rsid w:val="175852DC"/>
    <w:rsid w:val="19AC45DC"/>
    <w:rsid w:val="19E716B5"/>
    <w:rsid w:val="1A79037D"/>
    <w:rsid w:val="1C4231EC"/>
    <w:rsid w:val="1C61021D"/>
    <w:rsid w:val="1CC57F42"/>
    <w:rsid w:val="1D8160F6"/>
    <w:rsid w:val="1E3E34A1"/>
    <w:rsid w:val="21A03638"/>
    <w:rsid w:val="21E770CC"/>
    <w:rsid w:val="24804DBA"/>
    <w:rsid w:val="266F0A68"/>
    <w:rsid w:val="2717462E"/>
    <w:rsid w:val="2A4D5475"/>
    <w:rsid w:val="2C9378AD"/>
    <w:rsid w:val="320A41B3"/>
    <w:rsid w:val="32923106"/>
    <w:rsid w:val="33B25BD5"/>
    <w:rsid w:val="360D33BD"/>
    <w:rsid w:val="36DD0212"/>
    <w:rsid w:val="39503372"/>
    <w:rsid w:val="40EF37E9"/>
    <w:rsid w:val="444A04D7"/>
    <w:rsid w:val="490E5CC7"/>
    <w:rsid w:val="4AF21854"/>
    <w:rsid w:val="4AF3548E"/>
    <w:rsid w:val="4B486FCF"/>
    <w:rsid w:val="4F9714A0"/>
    <w:rsid w:val="54684287"/>
    <w:rsid w:val="56BC4ADC"/>
    <w:rsid w:val="62D87217"/>
    <w:rsid w:val="63467D03"/>
    <w:rsid w:val="63FF5C27"/>
    <w:rsid w:val="664C095B"/>
    <w:rsid w:val="67716C6F"/>
    <w:rsid w:val="6B5243A0"/>
    <w:rsid w:val="6DD753C4"/>
    <w:rsid w:val="6E974E90"/>
    <w:rsid w:val="713C1E52"/>
    <w:rsid w:val="74150381"/>
    <w:rsid w:val="74E237D9"/>
    <w:rsid w:val="766F145A"/>
    <w:rsid w:val="7AA80BCB"/>
    <w:rsid w:val="7CA1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Liberation Serif" w:hAnsi="Liberation Serif" w:eastAsia="Liberation Serif" w:cs="Liberation Serif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Body Text"/>
    <w:basedOn w:val="1"/>
    <w:qFormat/>
    <w:uiPriority w:val="1"/>
  </w:style>
  <w:style w:type="paragraph" w:styleId="13">
    <w:name w:val="annotation text"/>
    <w:basedOn w:val="1"/>
    <w:link w:val="26"/>
    <w:semiHidden/>
    <w:unhideWhenUsed/>
    <w:qFormat/>
    <w:uiPriority w:val="99"/>
    <w:rPr>
      <w:sz w:val="20"/>
      <w:szCs w:val="20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5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_Style 13"/>
    <w:basedOn w:val="16"/>
    <w:qFormat/>
    <w:uiPriority w:val="0"/>
    <w:tblPr>
      <w:tblCellMar>
        <w:left w:w="108" w:type="dxa"/>
        <w:right w:w="108" w:type="dxa"/>
      </w:tblCellMar>
    </w:tblPr>
  </w:style>
  <w:style w:type="table" w:customStyle="1" w:styleId="18">
    <w:name w:val="_Style 14"/>
    <w:basedOn w:val="16"/>
    <w:qFormat/>
    <w:uiPriority w:val="0"/>
    <w:tblPr>
      <w:tblCellMar>
        <w:left w:w="108" w:type="dxa"/>
        <w:right w:w="108" w:type="dxa"/>
      </w:tblCellMar>
    </w:tblPr>
  </w:style>
  <w:style w:type="table" w:customStyle="1" w:styleId="19">
    <w:name w:val="_Style 15"/>
    <w:basedOn w:val="16"/>
    <w:qFormat/>
    <w:uiPriority w:val="0"/>
    <w:tblPr>
      <w:tblCellMar>
        <w:left w:w="70" w:type="dxa"/>
        <w:right w:w="70" w:type="dxa"/>
      </w:tblCellMar>
    </w:tblPr>
  </w:style>
  <w:style w:type="table" w:customStyle="1" w:styleId="20">
    <w:name w:val="_Style 16"/>
    <w:basedOn w:val="16"/>
    <w:qFormat/>
    <w:uiPriority w:val="0"/>
    <w:tblPr>
      <w:tblCellMar>
        <w:left w:w="108" w:type="dxa"/>
        <w:right w:w="108" w:type="dxa"/>
      </w:tblCellMar>
    </w:tblPr>
  </w:style>
  <w:style w:type="character" w:customStyle="1" w:styleId="21">
    <w:name w:val="Menção Pendente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2">
    <w:name w:val="_Style 19"/>
    <w:basedOn w:val="16"/>
    <w:qFormat/>
    <w:uiPriority w:val="0"/>
    <w:tblPr>
      <w:tblCellMar>
        <w:left w:w="108" w:type="dxa"/>
        <w:right w:w="108" w:type="dxa"/>
      </w:tblCellMar>
    </w:tblPr>
  </w:style>
  <w:style w:type="table" w:customStyle="1" w:styleId="23">
    <w:name w:val="_Style 20"/>
    <w:basedOn w:val="16"/>
    <w:qFormat/>
    <w:uiPriority w:val="0"/>
    <w:tblPr>
      <w:tblCellMar>
        <w:left w:w="108" w:type="dxa"/>
        <w:right w:w="108" w:type="dxa"/>
      </w:tblCellMar>
    </w:tblPr>
  </w:style>
  <w:style w:type="table" w:customStyle="1" w:styleId="24">
    <w:name w:val="_Style 21"/>
    <w:basedOn w:val="16"/>
    <w:qFormat/>
    <w:uiPriority w:val="0"/>
    <w:tblPr>
      <w:tblCellMar>
        <w:left w:w="108" w:type="dxa"/>
        <w:right w:w="108" w:type="dxa"/>
      </w:tblCellMar>
    </w:tblPr>
  </w:style>
  <w:style w:type="table" w:customStyle="1" w:styleId="25">
    <w:name w:val="_Style 22"/>
    <w:basedOn w:val="16"/>
    <w:qFormat/>
    <w:uiPriority w:val="0"/>
    <w:tblPr>
      <w:tblCellMar>
        <w:left w:w="108" w:type="dxa"/>
        <w:right w:w="108" w:type="dxa"/>
      </w:tblCellMar>
    </w:tblPr>
  </w:style>
  <w:style w:type="character" w:customStyle="1" w:styleId="26">
    <w:name w:val="Texto de comentário Char"/>
    <w:basedOn w:val="8"/>
    <w:link w:val="13"/>
    <w:semiHidden/>
    <w:qFormat/>
    <w:uiPriority w:val="99"/>
    <w:rPr>
      <w:sz w:val="20"/>
      <w:szCs w:val="20"/>
    </w:rPr>
  </w:style>
  <w:style w:type="paragraph" w:styleId="27">
    <w:name w:val="List Paragraph"/>
    <w:basedOn w:val="1"/>
    <w:qFormat/>
    <w:uiPriority w:val="34"/>
    <w:pPr>
      <w:ind w:left="720"/>
      <w:contextualSpacing/>
    </w:pPr>
  </w:style>
  <w:style w:type="table" w:customStyle="1" w:styleId="28">
    <w:name w:val="_Style 17"/>
    <w:basedOn w:val="16"/>
    <w:qFormat/>
    <w:uiPriority w:val="0"/>
    <w:tblPr>
      <w:tblCellMar>
        <w:left w:w="108" w:type="dxa"/>
        <w:right w:w="108" w:type="dxa"/>
      </w:tblCellMar>
    </w:tblPr>
  </w:style>
  <w:style w:type="table" w:customStyle="1" w:styleId="29">
    <w:name w:val="_Style 18"/>
    <w:basedOn w:val="16"/>
    <w:qFormat/>
    <w:uiPriority w:val="0"/>
    <w:tblPr>
      <w:tblCellMar>
        <w:left w:w="108" w:type="dxa"/>
        <w:right w:w="108" w:type="dxa"/>
      </w:tblCellMar>
    </w:tblPr>
  </w:style>
  <w:style w:type="paragraph" w:customStyle="1" w:styleId="30">
    <w:name w:val="Default"/>
    <w:qFormat/>
    <w:uiPriority w:val="0"/>
    <w:pPr>
      <w:suppressAutoHyphens/>
      <w:autoSpaceDE w:val="0"/>
      <w:autoSpaceDN w:val="0"/>
    </w:pPr>
    <w:rPr>
      <w:rFonts w:ascii="Times New Roman" w:hAnsi="Times New Roman" w:eastAsia="Calibri" w:cs="Times New Roman"/>
      <w:color w:val="000000"/>
      <w:kern w:val="3"/>
      <w:sz w:val="24"/>
      <w:szCs w:val="24"/>
      <w:lang w:val="pt-BR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G8xSk37hutTFKRndwu0M2Da37w==">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3433</Words>
  <Characters>18539</Characters>
  <Lines>154</Lines>
  <Paragraphs>43</Paragraphs>
  <TotalTime>7</TotalTime>
  <ScaleCrop>false</ScaleCrop>
  <LinksUpToDate>false</LinksUpToDate>
  <CharactersWithSpaces>21929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2022-09-01T19:01:00Z</dcterms:created>
  <dc:creator>Willian</dc:creator>
  <cp:lastModifiedBy>willian.krause</cp:lastModifiedBy>
  <cp:lastPrinted>2021-09-17T19:24:00Z</cp:lastPrinted>
  <dcterms:modified xsi:type="dcterms:W3CDTF">2025-04-01T13:14:18Z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791BD17F8384449E9A8A0004BBCD7F50_13</vt:lpwstr>
  </property>
</Properties>
</file>