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16ED" w14:textId="3A7B48C0" w:rsidR="008860A7" w:rsidRDefault="00936B0F" w:rsidP="008860A7">
      <w:pPr>
        <w:pStyle w:val="p1"/>
        <w:jc w:val="center"/>
      </w:pPr>
      <w:r w:rsidRPr="00A25E1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DE48DA9" wp14:editId="79BA57DF">
            <wp:simplePos x="0" y="0"/>
            <wp:positionH relativeFrom="margin">
              <wp:posOffset>4480560</wp:posOffset>
            </wp:positionH>
            <wp:positionV relativeFrom="paragraph">
              <wp:posOffset>-71755</wp:posOffset>
            </wp:positionV>
            <wp:extent cx="696595" cy="740410"/>
            <wp:effectExtent l="0" t="0" r="1905" b="0"/>
            <wp:wrapNone/>
            <wp:docPr id="828693828" name="Imagem 828693828" descr="Forma, Logotipo, nome da empres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orma, Logotipo, nome da empresa&#10;&#10;O conteúdo gerado por IA pode estar incorreto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" t="-99" r="-107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40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0A7" w:rsidRPr="00A25E1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013E3F" wp14:editId="3CBD0AB1">
            <wp:simplePos x="0" y="0"/>
            <wp:positionH relativeFrom="margin">
              <wp:posOffset>7719060</wp:posOffset>
            </wp:positionH>
            <wp:positionV relativeFrom="paragraph">
              <wp:posOffset>-253365</wp:posOffset>
            </wp:positionV>
            <wp:extent cx="696595" cy="740410"/>
            <wp:effectExtent l="0" t="0" r="1905" b="0"/>
            <wp:wrapNone/>
            <wp:docPr id="2" name="Imagem 2" descr="Forma, Logotipo, nome da empres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orma, Logotipo, nome da empresa&#10;&#10;O conteúdo gerado por IA pode estar incorreto.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" t="-99" r="-107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40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0A7" w:rsidRPr="00A25E1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A10BB92" wp14:editId="7E7DA41A">
            <wp:simplePos x="0" y="0"/>
            <wp:positionH relativeFrom="column">
              <wp:posOffset>226151</wp:posOffset>
            </wp:positionH>
            <wp:positionV relativeFrom="paragraph">
              <wp:posOffset>-71483</wp:posOffset>
            </wp:positionV>
            <wp:extent cx="740228" cy="689610"/>
            <wp:effectExtent l="0" t="0" r="0" b="0"/>
            <wp:wrapNone/>
            <wp:docPr id="368898493" name="Imagem 2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98493" name="Imagem 2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" t="-139" r="-117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95" cy="69218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0A7">
        <w:rPr>
          <w:b/>
          <w:bCs/>
        </w:rPr>
        <w:t>GOVERNO DO ESTADO DE MATO GROSSO</w:t>
      </w:r>
      <w:r w:rsidR="008860A7">
        <w:rPr>
          <w:b/>
          <w:bCs/>
        </w:rPr>
        <w:t>‬</w:t>
      </w:r>
    </w:p>
    <w:p w14:paraId="78B3764F" w14:textId="527B382D" w:rsidR="008860A7" w:rsidRDefault="008860A7" w:rsidP="008860A7">
      <w:pPr>
        <w:pStyle w:val="p1"/>
        <w:jc w:val="center"/>
      </w:pPr>
      <w:bdo w:val="ltr">
        <w:r>
          <w:rPr>
            <w:b/>
            <w:bCs/>
          </w:rPr>
          <w:t>SECRETARIA DE ESTADO DE CIÊNCIA, TECNOLOGIA E INOVAÇÃO</w:t>
        </w:r>
        <w:r>
          <w:rPr>
            <w:b/>
            <w:bCs/>
          </w:rPr>
          <w:t>‬</w:t>
        </w:r>
        <w:r>
          <w:t>‬</w:t>
        </w:r>
      </w:bdo>
    </w:p>
    <w:p w14:paraId="17CEAA57" w14:textId="7020EEEF" w:rsidR="008860A7" w:rsidRDefault="008860A7" w:rsidP="008860A7">
      <w:pPr>
        <w:pStyle w:val="p1"/>
        <w:jc w:val="center"/>
      </w:pPr>
      <w:bdo w:val="ltr">
        <w:r>
          <w:rPr>
            <w:b/>
            <w:bCs/>
          </w:rPr>
          <w:t>UNIVERSIDADE DO ESTADO DE MATO GROSSO</w:t>
        </w:r>
        <w:r>
          <w:rPr>
            <w:b/>
            <w:bCs/>
          </w:rPr>
          <w:t>‬</w:t>
        </w:r>
        <w:r>
          <w:t>‬</w:t>
        </w:r>
      </w:bdo>
    </w:p>
    <w:p w14:paraId="6E6985F9" w14:textId="15F13AB3" w:rsidR="008860A7" w:rsidRDefault="008860A7" w:rsidP="008860A7">
      <w:pPr>
        <w:pStyle w:val="p1"/>
        <w:jc w:val="center"/>
      </w:pPr>
      <w:bdo w:val="ltr">
        <w:r>
          <w:rPr>
            <w:b/>
            <w:bCs/>
          </w:rPr>
          <w:t>FACULDADE DE CIÊNCIAS SOCIAIS E APLICADAS</w:t>
        </w:r>
        <w:r>
          <w:rPr>
            <w:b/>
            <w:bCs/>
          </w:rPr>
          <w:t>‬</w:t>
        </w:r>
        <w:r>
          <w:t>‬</w:t>
        </w:r>
      </w:bdo>
    </w:p>
    <w:p w14:paraId="61458E67" w14:textId="04F5C02D" w:rsidR="008860A7" w:rsidRDefault="008860A7" w:rsidP="008860A7">
      <w:pPr>
        <w:pStyle w:val="p1"/>
        <w:jc w:val="center"/>
      </w:pPr>
      <w:bdo w:val="ltr">
        <w:r w:rsidRPr="00D12661">
          <w:rPr>
            <w:b/>
            <w:bCs/>
          </w:rPr>
          <w:t>CAMPUS</w:t>
        </w:r>
        <w:r>
          <w:rPr>
            <w:b/>
            <w:bCs/>
            <w:i/>
            <w:iCs/>
          </w:rPr>
          <w:t>‬</w:t>
        </w:r>
        <w:bdo w:val="ltr">
          <w:r>
            <w:rPr>
              <w:b/>
              <w:bCs/>
            </w:rPr>
            <w:t xml:space="preserve"> UNIVERSITÁRIO DE CÁCERES</w:t>
          </w:r>
          <w:r>
            <w:rPr>
              <w:b/>
              <w:bCs/>
            </w:rPr>
            <w:t>‬ JANE VANINI</w:t>
          </w:r>
          <w:r>
            <w:t>‬</w:t>
          </w:r>
          <w:r>
            <w:t>‬</w:t>
          </w:r>
        </w:bdo>
      </w:bdo>
    </w:p>
    <w:p w14:paraId="4474E374" w14:textId="77777777" w:rsidR="008860A7" w:rsidRDefault="008860A7" w:rsidP="008860A7">
      <w:pPr>
        <w:pStyle w:val="p1"/>
        <w:jc w:val="center"/>
        <w:rPr>
          <w:b/>
          <w:bCs/>
        </w:rPr>
      </w:pPr>
      <w:bdo w:val="ltr">
        <w:r>
          <w:rPr>
            <w:b/>
            <w:bCs/>
          </w:rPr>
          <w:t>CURSO BACHARELADO DE DIREITO</w:t>
        </w:r>
        <w:r>
          <w:rPr>
            <w:b/>
            <w:bCs/>
          </w:rPr>
          <w:t>‬</w:t>
        </w:r>
        <w:r>
          <w:t>‬</w:t>
        </w:r>
      </w:bdo>
    </w:p>
    <w:p w14:paraId="5346B168" w14:textId="77777777" w:rsidR="008860A7" w:rsidRPr="00D12661" w:rsidRDefault="008860A7" w:rsidP="008860A7">
      <w:pPr>
        <w:pStyle w:val="p1"/>
        <w:jc w:val="center"/>
      </w:pPr>
    </w:p>
    <w:p w14:paraId="6F78AD95" w14:textId="77777777" w:rsidR="00F14626" w:rsidRPr="00E80B46" w:rsidRDefault="00F14626" w:rsidP="00F14626">
      <w:pPr>
        <w:spacing w:line="360" w:lineRule="auto"/>
        <w:rPr>
          <w:rFonts w:ascii="Arial" w:hAnsi="Arial" w:cs="Arial"/>
        </w:rPr>
      </w:pPr>
    </w:p>
    <w:p w14:paraId="618499CD" w14:textId="77777777" w:rsidR="00F14626" w:rsidRPr="00E80B46" w:rsidRDefault="00F14626" w:rsidP="00F14626">
      <w:pPr>
        <w:spacing w:line="360" w:lineRule="auto"/>
        <w:rPr>
          <w:rFonts w:ascii="Arial" w:hAnsi="Arial" w:cs="Arial"/>
        </w:rPr>
      </w:pPr>
    </w:p>
    <w:p w14:paraId="3578D08D" w14:textId="0684F12E" w:rsidR="00D14186" w:rsidRPr="00E80B46" w:rsidRDefault="00D14186" w:rsidP="00F14626">
      <w:pPr>
        <w:spacing w:line="360" w:lineRule="auto"/>
        <w:jc w:val="center"/>
        <w:rPr>
          <w:rFonts w:ascii="Arial" w:hAnsi="Arial" w:cs="Arial"/>
          <w:b/>
          <w:bCs/>
        </w:rPr>
      </w:pPr>
      <w:r w:rsidRPr="00E80B46">
        <w:rPr>
          <w:rFonts w:ascii="Arial" w:hAnsi="Arial" w:cs="Arial"/>
          <w:b/>
          <w:bCs/>
        </w:rPr>
        <w:t>PARECER APROVEITAMENTO DE ESTUDOS</w:t>
      </w:r>
    </w:p>
    <w:p w14:paraId="6256CAE3" w14:textId="77777777" w:rsidR="00D14186" w:rsidRPr="00E80B46" w:rsidRDefault="00D14186" w:rsidP="00F14626">
      <w:pPr>
        <w:spacing w:line="360" w:lineRule="auto"/>
        <w:jc w:val="both"/>
        <w:rPr>
          <w:rFonts w:ascii="Arial" w:hAnsi="Arial" w:cs="Arial"/>
        </w:rPr>
      </w:pPr>
    </w:p>
    <w:p w14:paraId="331253BC" w14:textId="68F3EED3" w:rsidR="008C4D16" w:rsidRPr="00E80B46" w:rsidRDefault="00D14186" w:rsidP="00E80B46">
      <w:pPr>
        <w:spacing w:line="360" w:lineRule="auto"/>
        <w:ind w:firstLine="567"/>
        <w:jc w:val="both"/>
        <w:rPr>
          <w:rFonts w:ascii="Arial" w:eastAsia="DejaVu Sans" w:hAnsi="Arial" w:cs="Arial"/>
          <w:color w:val="000000"/>
        </w:rPr>
      </w:pPr>
      <w:r w:rsidRPr="00E80B46">
        <w:rPr>
          <w:rFonts w:ascii="Arial" w:hAnsi="Arial" w:cs="Arial"/>
        </w:rPr>
        <w:t>A(O) Requerente apresentou solicitação de aproveitamento de estudos da</w:t>
      </w:r>
      <w:r w:rsidR="008C4D16" w:rsidRPr="00E80B46">
        <w:rPr>
          <w:rFonts w:ascii="Arial" w:hAnsi="Arial" w:cs="Arial"/>
        </w:rPr>
        <w:t>(s)</w:t>
      </w:r>
      <w:r w:rsidRPr="00E80B46">
        <w:rPr>
          <w:rFonts w:ascii="Arial" w:hAnsi="Arial" w:cs="Arial"/>
        </w:rPr>
        <w:t xml:space="preserve"> disciplina</w:t>
      </w:r>
      <w:r w:rsidR="008C4D16" w:rsidRPr="00E80B46">
        <w:rPr>
          <w:rFonts w:ascii="Arial" w:hAnsi="Arial" w:cs="Arial"/>
        </w:rPr>
        <w:t>(s)</w:t>
      </w:r>
      <w:r w:rsidR="00916392" w:rsidRPr="00E80B46">
        <w:rPr>
          <w:rFonts w:ascii="Arial" w:hAnsi="Arial" w:cs="Arial"/>
        </w:rPr>
        <w:t xml:space="preserve"> </w:t>
      </w:r>
      <w:r w:rsidR="008C4D16" w:rsidRPr="00E80B46">
        <w:rPr>
          <w:rFonts w:ascii="Arial" w:hAnsi="Arial" w:cs="Arial"/>
        </w:rPr>
        <w:t xml:space="preserve">juntadas </w:t>
      </w:r>
      <w:r w:rsidR="00916392" w:rsidRPr="00E80B46">
        <w:rPr>
          <w:rFonts w:ascii="Arial" w:hAnsi="Arial" w:cs="Arial"/>
        </w:rPr>
        <w:t xml:space="preserve">às </w:t>
      </w:r>
      <w:r w:rsidR="008C4D16" w:rsidRPr="00E80B46">
        <w:rPr>
          <w:rFonts w:ascii="Arial" w:hAnsi="Arial" w:cs="Arial"/>
        </w:rPr>
        <w:t>folhas iniciais deste processo</w:t>
      </w:r>
      <w:r w:rsidRPr="00E80B46">
        <w:rPr>
          <w:rFonts w:ascii="Arial" w:hAnsi="Arial" w:cs="Arial"/>
        </w:rPr>
        <w:t xml:space="preserve">. Ao analisar a correspondência entre a carga horária, a ementa e o Plano de Ensino entre a Instituição de Ensino Superior de Origem (IES) e a IES de </w:t>
      </w:r>
      <w:r w:rsidR="008860A7">
        <w:rPr>
          <w:rFonts w:ascii="Arial" w:hAnsi="Arial" w:cs="Arial"/>
        </w:rPr>
        <w:t>D</w:t>
      </w:r>
      <w:r w:rsidRPr="00E80B46">
        <w:rPr>
          <w:rFonts w:ascii="Arial" w:hAnsi="Arial" w:cs="Arial"/>
        </w:rPr>
        <w:t>estino</w:t>
      </w:r>
      <w:r w:rsidR="00916392" w:rsidRPr="00E80B46">
        <w:rPr>
          <w:rFonts w:ascii="Arial" w:hAnsi="Arial" w:cs="Arial"/>
        </w:rPr>
        <w:t>,</w:t>
      </w:r>
      <w:r w:rsidR="008C4D16" w:rsidRPr="00E80B46">
        <w:rPr>
          <w:rFonts w:ascii="Arial" w:hAnsi="Arial" w:cs="Arial"/>
        </w:rPr>
        <w:t xml:space="preserve"> a partir dos critérios estabelecidos</w:t>
      </w:r>
      <w:r w:rsidR="00916392" w:rsidRPr="00E80B46">
        <w:rPr>
          <w:rFonts w:ascii="Arial" w:hAnsi="Arial" w:cs="Arial"/>
        </w:rPr>
        <w:t xml:space="preserve"> no art. </w:t>
      </w:r>
      <w:r w:rsidR="008860A7">
        <w:rPr>
          <w:rFonts w:ascii="Arial" w:hAnsi="Arial" w:cs="Arial"/>
        </w:rPr>
        <w:t>6</w:t>
      </w:r>
      <w:r w:rsidR="00916392" w:rsidRPr="00E80B46">
        <w:rPr>
          <w:rFonts w:ascii="Arial" w:hAnsi="Arial" w:cs="Arial"/>
        </w:rPr>
        <w:t xml:space="preserve">3 ao art. </w:t>
      </w:r>
      <w:r w:rsidR="008860A7">
        <w:rPr>
          <w:rFonts w:ascii="Arial" w:hAnsi="Arial" w:cs="Arial"/>
        </w:rPr>
        <w:t>65</w:t>
      </w:r>
      <w:r w:rsidR="00916392" w:rsidRPr="00E80B46">
        <w:rPr>
          <w:rFonts w:ascii="Arial" w:hAnsi="Arial" w:cs="Arial"/>
        </w:rPr>
        <w:t xml:space="preserve"> da Resolução n. </w:t>
      </w:r>
      <w:r w:rsidR="008860A7">
        <w:rPr>
          <w:rFonts w:ascii="Arial" w:hAnsi="Arial" w:cs="Arial"/>
        </w:rPr>
        <w:t>001</w:t>
      </w:r>
      <w:r w:rsidR="00916392" w:rsidRPr="00E80B46">
        <w:rPr>
          <w:rFonts w:ascii="Arial" w:hAnsi="Arial" w:cs="Arial"/>
        </w:rPr>
        <w:t>/20</w:t>
      </w:r>
      <w:r w:rsidR="008860A7">
        <w:rPr>
          <w:rFonts w:ascii="Arial" w:hAnsi="Arial" w:cs="Arial"/>
        </w:rPr>
        <w:t>24</w:t>
      </w:r>
      <w:r w:rsidR="00916392" w:rsidRPr="00E80B46">
        <w:rPr>
          <w:rFonts w:ascii="Arial" w:hAnsi="Arial" w:cs="Arial"/>
        </w:rPr>
        <w:t>/CONEPE</w:t>
      </w:r>
      <w:r w:rsidR="008860A7">
        <w:rPr>
          <w:rFonts w:ascii="Arial" w:hAnsi="Arial" w:cs="Arial"/>
        </w:rPr>
        <w:t>/UNEMAT</w:t>
      </w:r>
      <w:r w:rsidR="00916392" w:rsidRPr="00E80B46">
        <w:rPr>
          <w:rFonts w:ascii="Arial" w:hAnsi="Arial" w:cs="Arial"/>
        </w:rPr>
        <w:t xml:space="preserve"> (Normatização Acadêmica)</w:t>
      </w:r>
      <w:r w:rsidR="00E80B46" w:rsidRPr="00E80B46">
        <w:rPr>
          <w:rFonts w:ascii="Arial" w:hAnsi="Arial" w:cs="Arial"/>
        </w:rPr>
        <w:t>, confere-se parecer conforme o quadro abaixo</w:t>
      </w:r>
      <w:r w:rsidR="00916392" w:rsidRPr="00E80B46">
        <w:rPr>
          <w:rFonts w:ascii="Arial" w:hAnsi="Arial" w:cs="Arial"/>
        </w:rPr>
        <w:t xml:space="preserve">. A concessão de </w:t>
      </w:r>
      <w:r w:rsidR="00916392" w:rsidRPr="00E80B46">
        <w:rPr>
          <w:rFonts w:ascii="Arial" w:hAnsi="Arial" w:cs="Arial"/>
          <w:b/>
          <w:bCs/>
        </w:rPr>
        <w:t>Parecer Favorável</w:t>
      </w:r>
      <w:r w:rsidR="00916392" w:rsidRPr="00E80B46">
        <w:rPr>
          <w:rFonts w:ascii="Arial" w:hAnsi="Arial" w:cs="Arial"/>
        </w:rPr>
        <w:t xml:space="preserve"> deve compreender </w:t>
      </w:r>
      <w:r w:rsidR="008C4D16" w:rsidRPr="00E80B46">
        <w:rPr>
          <w:rFonts w:ascii="Arial" w:hAnsi="Arial" w:cs="Arial"/>
        </w:rPr>
        <w:t>no mínimo, 75% (setenta e cinco por cento) de similitude entre o conteúdo programático analisado e o conteúdo programático do componente curricular pretendido, além de ter pelo menos 75% (setenta e cinco por cento) equivalência de carga horária.</w:t>
      </w:r>
      <w:r w:rsidR="00916392" w:rsidRPr="00E80B46">
        <w:rPr>
          <w:rFonts w:ascii="Arial" w:hAnsi="Arial" w:cs="Arial"/>
        </w:rPr>
        <w:t xml:space="preserve"> </w:t>
      </w:r>
      <w:r w:rsidR="00E80B46" w:rsidRPr="00E80B46">
        <w:rPr>
          <w:rFonts w:ascii="Arial" w:hAnsi="Arial" w:cs="Arial"/>
        </w:rPr>
        <w:t>O</w:t>
      </w:r>
      <w:r w:rsidR="00916392" w:rsidRPr="00E80B46">
        <w:rPr>
          <w:rFonts w:ascii="Arial" w:hAnsi="Arial" w:cs="Arial"/>
        </w:rPr>
        <w:t xml:space="preserve"> </w:t>
      </w:r>
      <w:r w:rsidR="00916392" w:rsidRPr="00E80B46">
        <w:rPr>
          <w:rFonts w:ascii="Arial" w:hAnsi="Arial" w:cs="Arial"/>
          <w:b/>
          <w:bCs/>
        </w:rPr>
        <w:t>Parecer Favorável Parcialmente</w:t>
      </w:r>
      <w:r w:rsidR="00E80B46" w:rsidRPr="00E80B46">
        <w:rPr>
          <w:rFonts w:ascii="Arial" w:hAnsi="Arial" w:cs="Arial"/>
          <w:b/>
          <w:bCs/>
        </w:rPr>
        <w:t xml:space="preserve"> </w:t>
      </w:r>
      <w:r w:rsidR="00E80B46" w:rsidRPr="00E80B46">
        <w:rPr>
          <w:rFonts w:ascii="Arial" w:hAnsi="Arial" w:cs="Arial"/>
        </w:rPr>
        <w:t xml:space="preserve">deve compreender </w:t>
      </w:r>
      <w:r w:rsidR="008C4D16" w:rsidRPr="00E80B46">
        <w:rPr>
          <w:rFonts w:ascii="Arial" w:eastAsia="DejaVu Sans" w:hAnsi="Arial" w:cs="Arial"/>
          <w:color w:val="00000A"/>
        </w:rPr>
        <w:t>similitude do conteúdo, mais carga horária entre 60% e 74% de compatibilidade</w:t>
      </w:r>
      <w:r w:rsidR="00E80B46" w:rsidRPr="00E80B46">
        <w:rPr>
          <w:rFonts w:ascii="Arial" w:eastAsia="DejaVu Sans" w:hAnsi="Arial" w:cs="Arial"/>
          <w:color w:val="00000A"/>
        </w:rPr>
        <w:t xml:space="preserve">, sendo </w:t>
      </w:r>
      <w:r w:rsidR="008C4D16" w:rsidRPr="00E80B46">
        <w:rPr>
          <w:rFonts w:ascii="Arial" w:eastAsia="DejaVu Sans" w:hAnsi="Arial" w:cs="Arial"/>
          <w:color w:val="00000A"/>
        </w:rPr>
        <w:t xml:space="preserve">necessário atividades para </w:t>
      </w:r>
      <w:r w:rsidR="00E80B46" w:rsidRPr="00E80B46">
        <w:rPr>
          <w:rFonts w:ascii="Arial" w:eastAsia="DejaVu Sans" w:hAnsi="Arial" w:cs="Arial"/>
          <w:color w:val="00000A"/>
        </w:rPr>
        <w:t xml:space="preserve">a </w:t>
      </w:r>
      <w:r w:rsidR="008C4D16" w:rsidRPr="00E80B46">
        <w:rPr>
          <w:rFonts w:ascii="Arial" w:eastAsia="DejaVu Sans" w:hAnsi="Arial" w:cs="Arial"/>
          <w:color w:val="00000A"/>
        </w:rPr>
        <w:t>complementação da carga horária e da ementa.</w:t>
      </w:r>
      <w:r w:rsidR="00E80B46" w:rsidRPr="00E80B46">
        <w:rPr>
          <w:rFonts w:ascii="Arial" w:eastAsia="DejaVu Sans" w:hAnsi="Arial" w:cs="Arial"/>
          <w:color w:val="00000A"/>
        </w:rPr>
        <w:t xml:space="preserve"> </w:t>
      </w:r>
      <w:r w:rsidR="00E80B46" w:rsidRPr="00E80B46">
        <w:rPr>
          <w:rFonts w:ascii="Arial" w:eastAsia="DejaVu Sans" w:hAnsi="Arial" w:cs="Arial"/>
          <w:b/>
          <w:bCs/>
          <w:color w:val="00000A"/>
        </w:rPr>
        <w:t>Parecer Desfavorável</w:t>
      </w:r>
      <w:r w:rsidR="00E80B46" w:rsidRPr="00E80B46">
        <w:rPr>
          <w:rFonts w:ascii="Arial" w:eastAsia="DejaVu Sans" w:hAnsi="Arial" w:cs="Arial"/>
          <w:color w:val="00000A"/>
        </w:rPr>
        <w:t xml:space="preserve"> ocorre quando não atende os critérios do </w:t>
      </w:r>
      <w:r w:rsidR="008C4D16" w:rsidRPr="00E80B46">
        <w:rPr>
          <w:rFonts w:ascii="Arial" w:eastAsia="DejaVu Sans" w:hAnsi="Arial" w:cs="Arial"/>
          <w:color w:val="000000"/>
        </w:rPr>
        <w:t>Favorável e Favorável Parcialmente</w:t>
      </w:r>
      <w:r w:rsidR="00E80B46" w:rsidRPr="00E80B46">
        <w:rPr>
          <w:rFonts w:ascii="Arial" w:eastAsia="DejaVu Sans" w:hAnsi="Arial" w:cs="Arial"/>
          <w:color w:val="000000"/>
        </w:rPr>
        <w:t>.</w:t>
      </w:r>
    </w:p>
    <w:p w14:paraId="0FA00CFD" w14:textId="145CEB01" w:rsidR="00E80B46" w:rsidRPr="00E80B46" w:rsidRDefault="00E80B46" w:rsidP="00E80B46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A69A48D" w14:textId="77777777" w:rsidR="00C82167" w:rsidRDefault="00C82167" w:rsidP="00F14626">
      <w:pPr>
        <w:spacing w:line="360" w:lineRule="auto"/>
        <w:rPr>
          <w:rFonts w:ascii="Arial" w:hAnsi="Arial" w:cs="Arial"/>
          <w:color w:val="00000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62"/>
        <w:gridCol w:w="1418"/>
        <w:gridCol w:w="2268"/>
        <w:gridCol w:w="709"/>
        <w:gridCol w:w="1275"/>
      </w:tblGrid>
      <w:tr w:rsidR="00C82167" w:rsidRPr="00C82167" w14:paraId="281F2FF4" w14:textId="77777777" w:rsidTr="00C82167">
        <w:trPr>
          <w:trHeight w:val="340"/>
        </w:trPr>
        <w:tc>
          <w:tcPr>
            <w:tcW w:w="8500" w:type="dxa"/>
            <w:gridSpan w:val="6"/>
            <w:shd w:val="clear" w:color="auto" w:fill="auto"/>
            <w:vAlign w:val="center"/>
            <w:hideMark/>
          </w:tcPr>
          <w:p w14:paraId="41E5CE11" w14:textId="0868B57F" w:rsidR="00C82167" w:rsidRPr="00C82167" w:rsidRDefault="00C82167" w:rsidP="00C821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PARECER SOBRE OS COMPONENTES CURRICULARES</w:t>
            </w:r>
          </w:p>
        </w:tc>
      </w:tr>
      <w:tr w:rsidR="00C82167" w:rsidRPr="00C82167" w14:paraId="3929951D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4F7F6BF2" w14:textId="77777777" w:rsidR="00C82167" w:rsidRPr="00C82167" w:rsidRDefault="00C82167" w:rsidP="00C8216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COMPONENTE CURSADO</w:t>
            </w: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65D079E" w14:textId="77777777" w:rsidR="00C82167" w:rsidRPr="00C82167" w:rsidRDefault="00C82167" w:rsidP="00C8216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C.H.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FA1709" w14:textId="77777777" w:rsidR="00C82167" w:rsidRPr="00C82167" w:rsidRDefault="00C82167" w:rsidP="00C8216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52778F" w14:textId="77777777" w:rsidR="00C82167" w:rsidRPr="00C82167" w:rsidRDefault="00C82167" w:rsidP="00C8216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COMPONENTE PRETENDIDO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C160C6" w14:textId="77777777" w:rsidR="00C82167" w:rsidRPr="00C82167" w:rsidRDefault="00C82167" w:rsidP="00C8216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C.H.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AA4BC4" w14:textId="77777777" w:rsidR="00C82167" w:rsidRPr="00C82167" w:rsidRDefault="00C82167" w:rsidP="00C8216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PARECER (F, D, </w:t>
            </w:r>
            <w:proofErr w:type="gramStart"/>
            <w:r w:rsidRPr="00C8216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FP)*</w:t>
            </w:r>
            <w:proofErr w:type="gramEnd"/>
          </w:p>
        </w:tc>
      </w:tr>
      <w:tr w:rsidR="00C82167" w:rsidRPr="00C82167" w14:paraId="5DB941A0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0B4A5D91" w14:textId="77777777" w:rsidR="00C82167" w:rsidRPr="00C82167" w:rsidRDefault="00C82167" w:rsidP="00C82167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EF449F5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C6246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6E780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INTRODUÇÃO AO DIREITO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006A4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F9302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bookmarkStart w:id="0" w:name="RANGE!F3"/>
            <w:bookmarkEnd w:id="0"/>
          </w:p>
        </w:tc>
      </w:tr>
      <w:tr w:rsidR="00C82167" w:rsidRPr="00C82167" w14:paraId="3A75A31F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271781D3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DC484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CEAB3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8AE60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TEORIA CRÍTICA DO DIREITO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8336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C7BB9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6A3D5059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DFFA65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39E3046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AEDC40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444F8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TEORIAS DA JUSTIÇA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BC47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9BC0B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70CB37CA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D405527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80F8572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7F3CC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4C953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TEORIA DO ESTADO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05F5F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B8DB8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F759F74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3F28277C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27F977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E36F4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FACISA-CAC-257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30BA9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ÉTICA PROFISSIONAL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73A58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A2D29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346A5B02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6E73129C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F9DD2F9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B36E4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9B63A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HERMENÊUTICA JURÍDICA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49E17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5A909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6906DD79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6F322740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218C60C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72A7A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9798A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TEORIA DO DIREITO I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7FB5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02D73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7C4176C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76B6743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E655C4A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9272C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4910E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TEORIA DO DIREITO 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1B6AD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DF18B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3D02A15F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8C35623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8CC56A2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24372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63C24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CRIMINOLOGIA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202C9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5AF1F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2E4FEEC7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28F59C5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17BA5D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96536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0B04C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DIREITOS HUMANOS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C2A55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04D3DF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9E2FEB4" w14:textId="77777777" w:rsidTr="00C82167">
        <w:trPr>
          <w:trHeight w:val="11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B8806ED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C7E9C59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40CB8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CD325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DOS POVOS ORIGINÁRIOS E COMUNIDADES TRADICIONAIS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1213B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8A5B7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8818580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24521483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BE9A640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9BDC1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571520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CIVIL I - PARTE GERAL 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D2645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61017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2C03093D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2BEB488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C4B4D3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DF45A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80C4F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CIVIL II - PARTE GERAL 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0AD0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CA4D4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23B7FCBA" w14:textId="77777777" w:rsidTr="00C82167">
        <w:trPr>
          <w:trHeight w:val="1120"/>
        </w:trPr>
        <w:tc>
          <w:tcPr>
            <w:tcW w:w="2268" w:type="dxa"/>
            <w:shd w:val="clear" w:color="auto" w:fill="auto"/>
            <w:vAlign w:val="center"/>
            <w:hideMark/>
          </w:tcPr>
          <w:p w14:paraId="0B86335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66C63B4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39B4B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D7103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CIVIL III – OBRIGAÇÕES E RESPONSABILIDADE CIVIL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962DA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623C82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270C8719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64673992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18733F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0A369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DD1E9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CIVIL IV – CONTRATOS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EC4C1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3107F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784BD954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26A78C2C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4B92F6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5C5DD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887EE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CIVIL V – DIREITO DE FAMÍLIA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7A666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B72D2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6FDBB53E" w14:textId="77777777" w:rsidTr="00C82167">
        <w:trPr>
          <w:trHeight w:val="840"/>
        </w:trPr>
        <w:tc>
          <w:tcPr>
            <w:tcW w:w="2268" w:type="dxa"/>
            <w:shd w:val="clear" w:color="auto" w:fill="auto"/>
            <w:vAlign w:val="center"/>
            <w:hideMark/>
          </w:tcPr>
          <w:p w14:paraId="10DD5EAF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7861A19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3DF3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B7FCC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CIVIL VI – DIREITO DAS SUCESSÕES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6A35E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A32BF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637FE84A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5AC5030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3123F51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13F87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2FD89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CIVIL VII – DIREITO REAIS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5710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1DCE4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AAD2F22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3CFF3EF1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71E7826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F4000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B2E00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EMPRESARIAL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9E05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310582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320DF63C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70F5FC32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7D909F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612A9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6ACC4F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DO CONSUMIDOR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0D223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E6030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394FEA82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5CAC3077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4CC28CF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46766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3901C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PENAL 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06A150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67485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E3E33D6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9E44515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53B17E3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10307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20064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PENAL 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9D520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60523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639A2130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3577341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CED6EA4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BA3DE2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E4B25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PENAL III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9A5FA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54CF1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692A6E41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2AF81B3C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B399CC0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3F1DF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6D204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PENAL IV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7C7A0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61E210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3694536B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1BD4A9ED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887BBAB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376F6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B9ABE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PENAL V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5269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A769D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3DF2E38E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73510270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5D78956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BC6B7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73185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CONSTITUCIONAL 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7A456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C490C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197CB6B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2A10A072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AE7F16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25F5C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51E36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DIREITO CONSTITUCIONAL II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8E9F2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7D14E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56614DFC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7763981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2CFA55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06F0E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5539F2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ADMINISTRATIVO 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9CB2D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857EE2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2BECEAB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6DF9AAF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E21B914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C5EFD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8EA7B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ADMINISTRATIVO 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5733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E3083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7761DA13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2D0B41CD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3E81A7C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4CC5B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E48C51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TRIBUTÁRIO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BD8FC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B423E6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23EA0945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7FF7FC1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8FF66B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ED59E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FACISA-CAC-245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9E2C5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INTERNACIONAL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17B50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88F34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6E20A42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6472560F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5C6DEB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F19C80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0DA2F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ECONÔMICO E FINANCEIRO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315D4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D4698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37930DF7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68B05D1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0F12B41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1530E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021B6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AMBIENTAL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E1560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AEBCE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0227F271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1F8BA136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AB45E59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944BF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33B93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DA CRIANÇA E DO ADOLESCENTE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56704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1EAEE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75B2DED7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518C8076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6291D8B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5F0C7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FACISA-CAC-253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6E79E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ELEITORAL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46E3F0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A34C4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046BA91F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6A1BD923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965F772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D2A12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FACISA-CAC-249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7E80F0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AGRÁRIO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252A2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CE6E5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37F1564A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3143AF81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CB0A5E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D9780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FACISA-CAC-258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DF11C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DIGITAL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9690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FF807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3280BD11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408819B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0506517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42FFB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59F47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DO TRABALHO 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03536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A3E47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09EAEEC6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0FE1F71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AD1E761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A657E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FACISA-CAC- 247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86B62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DIREITO DO TRABALHO II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068E00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82405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152146C4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14D6D901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14FC240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DBBE4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1FB05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PREVIDENCIÁRIO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DC250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D471D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AF2F1D3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38A47D15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95F6B1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9C30B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06A54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PROCESSUAL CIVIL 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FEFD0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3E529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235EA90F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6534015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7256B90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9C22D2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F08BE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DIREITO PROCESSUAL CIVIL II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4374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E3932C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6241C368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01886A5D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96510F4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8500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34389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PROCESSUAL CIVIL III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6B332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96FBA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0E146572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0FF26964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1C1D76D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724FF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07332C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DIREITO PROCESSUAL CIVIL IV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704AB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EF5EC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14CAE705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3F8475C5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57A6D89D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D0D4E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8481E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PROCESSUAL CIVIL V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78488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83DD3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3015B5E9" w14:textId="77777777" w:rsidTr="00C82167">
        <w:trPr>
          <w:trHeight w:val="840"/>
        </w:trPr>
        <w:tc>
          <w:tcPr>
            <w:tcW w:w="2268" w:type="dxa"/>
            <w:shd w:val="clear" w:color="auto" w:fill="auto"/>
            <w:vAlign w:val="center"/>
            <w:hideMark/>
          </w:tcPr>
          <w:p w14:paraId="470D6257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7826DEF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C04AD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04960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FORMAS CONSENSUAIS DE SOLUÇÃO DE CONFLITOS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FBE4D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877162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6C5A1774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4BF0886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5ADD2AC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7808F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FCEEE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PROCESSUAL PENAL 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66FC52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EACA2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5B094E3F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57429C73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178C36A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D98F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12254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PROCESSUAL PENAL II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2DF88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A52F0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18DC1428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0F0B9DA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BABF68B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1E1B6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0DD6E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DIREITO PROCESSUAL PENAL III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FADE6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33A20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65CA6379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4DFDF0B0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2076595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D0D03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D05B3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PROCESSUAL DO TRABALHO 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49392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219E80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23721B1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2057040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427009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D0EDE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FACISA-CAC- 251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43683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DIREITO PROCESSUAL DO TRABALHO 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021A1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B0A85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7E6EB815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58146874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1F80C39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F9B7A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067BE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PRÁTICA JURÍDICA I – DIREITOS HUMANOS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CCDDC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66163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0D35D91C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7898ECBF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DBF439D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91AAF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59744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PRÁTICA JURÍDICA II – CÍVEL SIMULADA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F268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06F01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1F946428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65D6BB78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79E2E28D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1A340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4A0312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PRÁTICA JURÍDICA III – CÍVEL REAL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4BB4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7188A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78127EB1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1AD3252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3146169A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DDD0F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FACISA-CAC-248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A63DFE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PRÁTICA JURÍDICA IV – PENAL SIMULADA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A4FDD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AAB5EF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71DAE230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78934994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57AA794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7BB980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882A1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PRÁTICA JURÍDICA V – PENAL REAL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34584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4EA34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4E470B20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75242DE4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080177BF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5B8DD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FACISA-CAC-260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5E28F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PRÁTICA JURÍDICA VI – PENAL REAL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56186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F2A8E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5809EB4A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1682969B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AD872D4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BA038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26746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TRABALHO DE CURSO 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4CD196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311417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6D4E3E6C" w14:textId="77777777" w:rsidTr="00C82167">
        <w:trPr>
          <w:trHeight w:val="560"/>
        </w:trPr>
        <w:tc>
          <w:tcPr>
            <w:tcW w:w="2268" w:type="dxa"/>
            <w:shd w:val="clear" w:color="auto" w:fill="auto"/>
            <w:vAlign w:val="center"/>
            <w:hideMark/>
          </w:tcPr>
          <w:p w14:paraId="0F946D66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4C358AAA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1586D5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FACISA-CAC-259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E26281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TRABALHO DE CURSO II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E9F9D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231E4C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3844FC36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6DBD95E4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1D2C31F5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854DA9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011513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ELETIVA LIVRE 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925B17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BD251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50998E00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498C7793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2CD41D5E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776641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F9AB3E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ELETIVA LIVRE 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F4EBDA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08EDD9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C82167" w:rsidRPr="00C82167" w14:paraId="13156E09" w14:textId="77777777" w:rsidTr="00C82167">
        <w:trPr>
          <w:trHeight w:val="320"/>
        </w:trPr>
        <w:tc>
          <w:tcPr>
            <w:tcW w:w="2268" w:type="dxa"/>
            <w:shd w:val="clear" w:color="auto" w:fill="auto"/>
            <w:vAlign w:val="center"/>
            <w:hideMark/>
          </w:tcPr>
          <w:p w14:paraId="2DE96CB2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2" w:type="dxa"/>
            <w:shd w:val="clear" w:color="auto" w:fill="auto"/>
            <w:vAlign w:val="center"/>
            <w:hideMark/>
          </w:tcPr>
          <w:p w14:paraId="6EFBA235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8AB846" w14:textId="77777777" w:rsidR="00C82167" w:rsidRPr="00C82167" w:rsidRDefault="00C82167" w:rsidP="00C8216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CC3A5B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ELETIVA LIVRE II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E7A898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8216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60ha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3BD2DD" w14:textId="77777777" w:rsidR="00C82167" w:rsidRPr="00C82167" w:rsidRDefault="00C82167" w:rsidP="00C82167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F6F5263" w14:textId="4BD11A42" w:rsidR="00C82167" w:rsidRDefault="00C82167" w:rsidP="00F14626">
      <w:pPr>
        <w:spacing w:line="360" w:lineRule="auto"/>
        <w:rPr>
          <w:rFonts w:ascii="Arial" w:hAnsi="Arial" w:cs="Arial"/>
          <w:color w:val="000000"/>
        </w:rPr>
      </w:pPr>
      <w:r w:rsidRPr="00C82167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* (F) Favorável, (D) Desfavorável (FP) Favorável Parcialmente</w:t>
      </w:r>
    </w:p>
    <w:p w14:paraId="050A1760" w14:textId="77777777" w:rsidR="00C82167" w:rsidRDefault="00C82167" w:rsidP="00F14626">
      <w:pPr>
        <w:spacing w:line="360" w:lineRule="auto"/>
        <w:rPr>
          <w:rFonts w:ascii="Arial" w:hAnsi="Arial" w:cs="Arial"/>
        </w:rPr>
      </w:pPr>
    </w:p>
    <w:p w14:paraId="4230E566" w14:textId="6640C005" w:rsidR="00E80B46" w:rsidRPr="00E80B46" w:rsidRDefault="00E80B46" w:rsidP="00E80B46">
      <w:pPr>
        <w:tabs>
          <w:tab w:val="left" w:pos="5152"/>
        </w:tabs>
        <w:spacing w:line="360" w:lineRule="auto"/>
        <w:rPr>
          <w:rFonts w:ascii="Arial" w:hAnsi="Arial" w:cs="Arial"/>
        </w:rPr>
      </w:pPr>
    </w:p>
    <w:sectPr w:rsidR="00E80B46" w:rsidRPr="00E80B46" w:rsidSect="00C82167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78697" w14:textId="77777777" w:rsidR="005212EB" w:rsidRDefault="005212EB" w:rsidP="008C4D16">
      <w:r>
        <w:separator/>
      </w:r>
    </w:p>
  </w:endnote>
  <w:endnote w:type="continuationSeparator" w:id="0">
    <w:p w14:paraId="205D996C" w14:textId="77777777" w:rsidR="005212EB" w:rsidRDefault="005212EB" w:rsidP="008C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Calibri"/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E7A58" w14:textId="77777777" w:rsidR="005212EB" w:rsidRDefault="005212EB" w:rsidP="008C4D16">
      <w:r>
        <w:separator/>
      </w:r>
    </w:p>
  </w:footnote>
  <w:footnote w:type="continuationSeparator" w:id="0">
    <w:p w14:paraId="135E1CA7" w14:textId="77777777" w:rsidR="005212EB" w:rsidRDefault="005212EB" w:rsidP="008C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B18"/>
    <w:multiLevelType w:val="multilevel"/>
    <w:tmpl w:val="C7F6D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8646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86"/>
    <w:rsid w:val="005212EB"/>
    <w:rsid w:val="008860A7"/>
    <w:rsid w:val="008C4D16"/>
    <w:rsid w:val="00916392"/>
    <w:rsid w:val="00936B0F"/>
    <w:rsid w:val="00C82167"/>
    <w:rsid w:val="00D14186"/>
    <w:rsid w:val="00D430F5"/>
    <w:rsid w:val="00E231B6"/>
    <w:rsid w:val="00E64127"/>
    <w:rsid w:val="00E80B46"/>
    <w:rsid w:val="00F002F8"/>
    <w:rsid w:val="00F14626"/>
    <w:rsid w:val="00F44709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3691"/>
  <w15:chartTrackingRefBased/>
  <w15:docId w15:val="{8FCB6DA5-2C52-8B4A-933A-EFDC9A84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86"/>
    <w:pPr>
      <w:spacing w:after="0" w:line="240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D14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4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4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4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41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41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41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41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4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4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41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41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41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41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41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41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41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14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4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14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4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141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41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141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4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41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418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141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4186"/>
  </w:style>
  <w:style w:type="paragraph" w:customStyle="1" w:styleId="Standard">
    <w:name w:val="Standard"/>
    <w:rsid w:val="008C4D1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lang w:eastAsia="zh-CN" w:bidi="hi-IN"/>
      <w14:ligatures w14:val="none"/>
    </w:rPr>
  </w:style>
  <w:style w:type="paragraph" w:customStyle="1" w:styleId="Padro">
    <w:name w:val="Padrão"/>
    <w:rsid w:val="008C4D16"/>
    <w:pPr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Arial" w:eastAsia="DejaVu Sans" w:hAnsi="Arial" w:cs="Arial"/>
      <w:color w:val="00000A"/>
      <w:kern w:val="3"/>
      <w14:ligatures w14:val="none"/>
    </w:rPr>
  </w:style>
  <w:style w:type="paragraph" w:customStyle="1" w:styleId="TableContents">
    <w:name w:val="Table Contents"/>
    <w:basedOn w:val="Standard"/>
    <w:rsid w:val="008C4D16"/>
    <w:pPr>
      <w:suppressLineNumbers/>
    </w:pPr>
  </w:style>
  <w:style w:type="paragraph" w:styleId="Rodap">
    <w:name w:val="footer"/>
    <w:basedOn w:val="Normal"/>
    <w:link w:val="RodapChar"/>
    <w:uiPriority w:val="99"/>
    <w:unhideWhenUsed/>
    <w:rsid w:val="008C4D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4D16"/>
    <w:rPr>
      <w:rFonts w:eastAsiaTheme="minorEastAsia"/>
    </w:rPr>
  </w:style>
  <w:style w:type="paragraph" w:customStyle="1" w:styleId="p1">
    <w:name w:val="p1"/>
    <w:basedOn w:val="Normal"/>
    <w:rsid w:val="008860A7"/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2025-03-20T02:57:00Z</dcterms:created>
  <dcterms:modified xsi:type="dcterms:W3CDTF">2025-03-20T02:57:00Z</dcterms:modified>
</cp:coreProperties>
</file>